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3242" w14:textId="77777777" w:rsidR="00BE511B" w:rsidRPr="00934C2A" w:rsidRDefault="00CE51E2">
      <w:pPr>
        <w:ind w:hanging="180"/>
        <w:rPr>
          <w:rFonts w:ascii="Cambria" w:hAnsi="Cambria"/>
          <w:b/>
          <w:sz w:val="20"/>
        </w:rPr>
      </w:pPr>
      <w:r w:rsidRPr="00934C2A">
        <w:rPr>
          <w:rFonts w:ascii="Cambria" w:hAnsi="Cambria"/>
          <w:b/>
          <w:sz w:val="20"/>
        </w:rPr>
        <w:t>Member’s County of Residence:</w:t>
      </w:r>
      <w:r w:rsidRPr="00934C2A">
        <w:rPr>
          <w:rFonts w:ascii="Cambria" w:hAnsi="Cambria"/>
          <w:b/>
          <w:sz w:val="20"/>
        </w:rPr>
        <w:tab/>
      </w:r>
    </w:p>
    <w:p w14:paraId="1B90111B" w14:textId="4DD42021" w:rsidR="00BE511B" w:rsidRPr="00934C2A" w:rsidRDefault="00641D0C">
      <w:pPr>
        <w:spacing w:before="120" w:after="120"/>
        <w:ind w:left="-270"/>
        <w:jc w:val="center"/>
        <w:rPr>
          <w:rFonts w:ascii="Cambria" w:hAnsi="Cambria"/>
          <w:b/>
          <w:sz w:val="18"/>
          <w:szCs w:val="18"/>
        </w:rPr>
      </w:pPr>
      <w:r w:rsidRPr="00934C2A">
        <w:rPr>
          <w:rFonts w:ascii="Cambria" w:hAnsi="Cambria"/>
          <w:b/>
          <w:sz w:val="18"/>
          <w:szCs w:val="18"/>
        </w:rPr>
        <w:fldChar w:fldCharType="begin">
          <w:ffData>
            <w:name w:val="Check1"/>
            <w:enabled/>
            <w:calcOnExit w:val="0"/>
            <w:checkBox>
              <w:sizeAuto/>
              <w:default w:val="0"/>
            </w:checkBox>
          </w:ffData>
        </w:fldChar>
      </w:r>
      <w:r w:rsidR="00CE51E2" w:rsidRPr="00934C2A">
        <w:rPr>
          <w:rFonts w:ascii="Cambria" w:hAnsi="Cambria"/>
          <w:b/>
          <w:sz w:val="18"/>
          <w:szCs w:val="18"/>
        </w:rPr>
        <w:instrText xml:space="preserve"> FORMCHECKBOX </w:instrText>
      </w:r>
      <w:r w:rsidR="00A4181E">
        <w:rPr>
          <w:rFonts w:ascii="Cambria" w:hAnsi="Cambria"/>
          <w:b/>
          <w:sz w:val="18"/>
          <w:szCs w:val="18"/>
        </w:rPr>
      </w:r>
      <w:r w:rsidR="00A4181E">
        <w:rPr>
          <w:rFonts w:ascii="Cambria" w:hAnsi="Cambria"/>
          <w:b/>
          <w:sz w:val="18"/>
          <w:szCs w:val="18"/>
        </w:rPr>
        <w:fldChar w:fldCharType="separate"/>
      </w:r>
      <w:r w:rsidRPr="00934C2A">
        <w:rPr>
          <w:rFonts w:ascii="Cambria" w:hAnsi="Cambria"/>
          <w:b/>
          <w:sz w:val="18"/>
          <w:szCs w:val="18"/>
        </w:rPr>
        <w:fldChar w:fldCharType="end"/>
      </w:r>
      <w:r w:rsidR="00CE51E2" w:rsidRPr="00934C2A">
        <w:rPr>
          <w:rFonts w:ascii="Cambria" w:hAnsi="Cambria"/>
          <w:b/>
          <w:sz w:val="18"/>
          <w:szCs w:val="18"/>
        </w:rPr>
        <w:t xml:space="preserve"> Bucks County   </w:t>
      </w:r>
      <w:r w:rsidR="003165B4" w:rsidRPr="00934C2A">
        <w:rPr>
          <w:rFonts w:ascii="Cambria" w:hAnsi="Cambria"/>
          <w:b/>
          <w:sz w:val="18"/>
          <w:szCs w:val="18"/>
        </w:rPr>
        <w:t xml:space="preserve"> </w:t>
      </w:r>
      <w:r w:rsidR="00ED227B">
        <w:rPr>
          <w:rFonts w:ascii="Cambria" w:hAnsi="Cambria"/>
          <w:b/>
          <w:sz w:val="18"/>
          <w:szCs w:val="18"/>
        </w:rPr>
        <w:t xml:space="preserve">   </w:t>
      </w:r>
      <w:r w:rsidR="003165B4" w:rsidRPr="00934C2A">
        <w:rPr>
          <w:rFonts w:ascii="Cambria" w:hAnsi="Cambria"/>
          <w:b/>
          <w:sz w:val="18"/>
          <w:szCs w:val="18"/>
        </w:rPr>
        <w:t xml:space="preserve"> </w:t>
      </w:r>
      <w:r w:rsidR="003165B4" w:rsidRPr="00934C2A">
        <w:rPr>
          <w:rFonts w:ascii="Cambria" w:hAnsi="Cambria"/>
          <w:b/>
          <w:sz w:val="18"/>
          <w:szCs w:val="18"/>
        </w:rPr>
        <w:fldChar w:fldCharType="begin">
          <w:ffData>
            <w:name w:val="Check2"/>
            <w:enabled/>
            <w:calcOnExit w:val="0"/>
            <w:checkBox>
              <w:sizeAuto/>
              <w:default w:val="0"/>
            </w:checkBox>
          </w:ffData>
        </w:fldChar>
      </w:r>
      <w:r w:rsidR="003165B4" w:rsidRPr="00934C2A">
        <w:rPr>
          <w:rFonts w:ascii="Cambria" w:hAnsi="Cambria"/>
          <w:b/>
          <w:sz w:val="18"/>
          <w:szCs w:val="18"/>
        </w:rPr>
        <w:instrText xml:space="preserve"> FORMCHECKBOX </w:instrText>
      </w:r>
      <w:r w:rsidR="00A4181E">
        <w:rPr>
          <w:rFonts w:ascii="Cambria" w:hAnsi="Cambria"/>
          <w:b/>
          <w:sz w:val="18"/>
          <w:szCs w:val="18"/>
        </w:rPr>
      </w:r>
      <w:r w:rsidR="00A4181E">
        <w:rPr>
          <w:rFonts w:ascii="Cambria" w:hAnsi="Cambria"/>
          <w:b/>
          <w:sz w:val="18"/>
          <w:szCs w:val="18"/>
        </w:rPr>
        <w:fldChar w:fldCharType="separate"/>
      </w:r>
      <w:r w:rsidR="003165B4" w:rsidRPr="00934C2A">
        <w:rPr>
          <w:rFonts w:ascii="Cambria" w:hAnsi="Cambria"/>
          <w:b/>
          <w:sz w:val="18"/>
          <w:szCs w:val="18"/>
        </w:rPr>
        <w:fldChar w:fldCharType="end"/>
      </w:r>
      <w:r w:rsidR="003165B4" w:rsidRPr="00934C2A">
        <w:rPr>
          <w:rFonts w:ascii="Cambria" w:hAnsi="Cambria"/>
          <w:b/>
          <w:sz w:val="18"/>
          <w:szCs w:val="18"/>
        </w:rPr>
        <w:t xml:space="preserve"> Cambria County</w:t>
      </w:r>
      <w:r w:rsidR="00CE51E2" w:rsidRPr="00934C2A">
        <w:rPr>
          <w:rFonts w:ascii="Cambria" w:hAnsi="Cambria"/>
          <w:b/>
          <w:sz w:val="18"/>
          <w:szCs w:val="18"/>
        </w:rPr>
        <w:t xml:space="preserve"> </w:t>
      </w:r>
      <w:r w:rsidR="003165B4" w:rsidRPr="00934C2A">
        <w:rPr>
          <w:rFonts w:ascii="Cambria" w:hAnsi="Cambria"/>
          <w:b/>
          <w:sz w:val="18"/>
          <w:szCs w:val="18"/>
        </w:rPr>
        <w:t xml:space="preserve">  </w:t>
      </w:r>
      <w:r w:rsidR="00ED227B">
        <w:rPr>
          <w:rFonts w:ascii="Cambria" w:hAnsi="Cambria"/>
          <w:b/>
          <w:sz w:val="18"/>
          <w:szCs w:val="18"/>
        </w:rPr>
        <w:t xml:space="preserve">   </w:t>
      </w:r>
      <w:r w:rsidR="003165B4" w:rsidRPr="00934C2A">
        <w:rPr>
          <w:rFonts w:ascii="Cambria" w:hAnsi="Cambria"/>
          <w:b/>
          <w:sz w:val="18"/>
          <w:szCs w:val="18"/>
        </w:rPr>
        <w:t xml:space="preserve"> </w:t>
      </w:r>
      <w:r w:rsidRPr="00934C2A">
        <w:rPr>
          <w:rFonts w:ascii="Cambria" w:hAnsi="Cambria"/>
          <w:b/>
          <w:sz w:val="18"/>
          <w:szCs w:val="18"/>
        </w:rPr>
        <w:fldChar w:fldCharType="begin">
          <w:ffData>
            <w:name w:val="Check3"/>
            <w:enabled/>
            <w:calcOnExit w:val="0"/>
            <w:checkBox>
              <w:sizeAuto/>
              <w:default w:val="0"/>
            </w:checkBox>
          </w:ffData>
        </w:fldChar>
      </w:r>
      <w:r w:rsidR="00CE51E2" w:rsidRPr="00934C2A">
        <w:rPr>
          <w:rFonts w:ascii="Cambria" w:hAnsi="Cambria"/>
          <w:b/>
          <w:sz w:val="18"/>
          <w:szCs w:val="18"/>
        </w:rPr>
        <w:instrText xml:space="preserve"> FORMCHECKBOX </w:instrText>
      </w:r>
      <w:r w:rsidR="00A4181E">
        <w:rPr>
          <w:rFonts w:ascii="Cambria" w:hAnsi="Cambria"/>
          <w:b/>
          <w:sz w:val="18"/>
          <w:szCs w:val="18"/>
        </w:rPr>
      </w:r>
      <w:r w:rsidR="00A4181E">
        <w:rPr>
          <w:rFonts w:ascii="Cambria" w:hAnsi="Cambria"/>
          <w:b/>
          <w:sz w:val="18"/>
          <w:szCs w:val="18"/>
        </w:rPr>
        <w:fldChar w:fldCharType="separate"/>
      </w:r>
      <w:r w:rsidRPr="00934C2A">
        <w:rPr>
          <w:rFonts w:ascii="Cambria" w:hAnsi="Cambria"/>
          <w:b/>
          <w:sz w:val="18"/>
          <w:szCs w:val="18"/>
        </w:rPr>
        <w:fldChar w:fldCharType="end"/>
      </w:r>
      <w:r w:rsidR="00CE51E2" w:rsidRPr="00934C2A">
        <w:rPr>
          <w:rFonts w:ascii="Cambria" w:hAnsi="Cambria"/>
          <w:b/>
          <w:sz w:val="18"/>
          <w:szCs w:val="18"/>
        </w:rPr>
        <w:t xml:space="preserve"> Lehigh County   </w:t>
      </w:r>
      <w:r w:rsidR="003165B4" w:rsidRPr="00934C2A">
        <w:rPr>
          <w:rFonts w:ascii="Cambria" w:hAnsi="Cambria"/>
          <w:b/>
          <w:sz w:val="18"/>
          <w:szCs w:val="18"/>
        </w:rPr>
        <w:t xml:space="preserve"> </w:t>
      </w:r>
      <w:r w:rsidR="00ED227B">
        <w:rPr>
          <w:rFonts w:ascii="Cambria" w:hAnsi="Cambria"/>
          <w:b/>
          <w:sz w:val="18"/>
          <w:szCs w:val="18"/>
        </w:rPr>
        <w:t xml:space="preserve">   </w:t>
      </w:r>
      <w:r w:rsidR="003165B4" w:rsidRPr="00934C2A">
        <w:rPr>
          <w:rFonts w:ascii="Cambria" w:hAnsi="Cambria"/>
          <w:b/>
          <w:sz w:val="18"/>
          <w:szCs w:val="18"/>
        </w:rPr>
        <w:t xml:space="preserve"> </w:t>
      </w:r>
      <w:r w:rsidRPr="00934C2A">
        <w:rPr>
          <w:rFonts w:ascii="Cambria" w:hAnsi="Cambria"/>
          <w:b/>
          <w:sz w:val="18"/>
          <w:szCs w:val="18"/>
        </w:rPr>
        <w:fldChar w:fldCharType="begin">
          <w:ffData>
            <w:name w:val="Check4"/>
            <w:enabled/>
            <w:calcOnExit w:val="0"/>
            <w:checkBox>
              <w:sizeAuto/>
              <w:default w:val="0"/>
            </w:checkBox>
          </w:ffData>
        </w:fldChar>
      </w:r>
      <w:r w:rsidR="00CE51E2" w:rsidRPr="00934C2A">
        <w:rPr>
          <w:rFonts w:ascii="Cambria" w:hAnsi="Cambria"/>
          <w:b/>
          <w:sz w:val="18"/>
          <w:szCs w:val="18"/>
        </w:rPr>
        <w:instrText xml:space="preserve"> FORMCHECKBOX </w:instrText>
      </w:r>
      <w:r w:rsidR="00A4181E">
        <w:rPr>
          <w:rFonts w:ascii="Cambria" w:hAnsi="Cambria"/>
          <w:b/>
          <w:sz w:val="18"/>
          <w:szCs w:val="18"/>
        </w:rPr>
      </w:r>
      <w:r w:rsidR="00A4181E">
        <w:rPr>
          <w:rFonts w:ascii="Cambria" w:hAnsi="Cambria"/>
          <w:b/>
          <w:sz w:val="18"/>
          <w:szCs w:val="18"/>
        </w:rPr>
        <w:fldChar w:fldCharType="separate"/>
      </w:r>
      <w:r w:rsidRPr="00934C2A">
        <w:rPr>
          <w:rFonts w:ascii="Cambria" w:hAnsi="Cambria"/>
          <w:b/>
          <w:sz w:val="18"/>
          <w:szCs w:val="18"/>
        </w:rPr>
        <w:fldChar w:fldCharType="end"/>
      </w:r>
      <w:r w:rsidR="00CE51E2" w:rsidRPr="00934C2A">
        <w:rPr>
          <w:rFonts w:ascii="Cambria" w:hAnsi="Cambria"/>
          <w:b/>
          <w:sz w:val="18"/>
          <w:szCs w:val="18"/>
        </w:rPr>
        <w:t xml:space="preserve"> Montgomery County    </w:t>
      </w:r>
      <w:r w:rsidR="00ED227B">
        <w:rPr>
          <w:rFonts w:ascii="Cambria" w:hAnsi="Cambria"/>
          <w:b/>
          <w:sz w:val="18"/>
          <w:szCs w:val="18"/>
        </w:rPr>
        <w:t xml:space="preserve">   </w:t>
      </w:r>
      <w:r w:rsidR="003165B4" w:rsidRPr="00934C2A">
        <w:rPr>
          <w:rFonts w:ascii="Cambria" w:hAnsi="Cambria"/>
          <w:b/>
          <w:sz w:val="18"/>
          <w:szCs w:val="18"/>
        </w:rPr>
        <w:t xml:space="preserve"> </w:t>
      </w:r>
      <w:r w:rsidRPr="00934C2A">
        <w:rPr>
          <w:rFonts w:ascii="Cambria" w:hAnsi="Cambria"/>
          <w:b/>
          <w:sz w:val="18"/>
          <w:szCs w:val="18"/>
        </w:rPr>
        <w:fldChar w:fldCharType="begin">
          <w:ffData>
            <w:name w:val="Check5"/>
            <w:enabled/>
            <w:calcOnExit w:val="0"/>
            <w:checkBox>
              <w:sizeAuto/>
              <w:default w:val="0"/>
            </w:checkBox>
          </w:ffData>
        </w:fldChar>
      </w:r>
      <w:r w:rsidR="00CE51E2" w:rsidRPr="00934C2A">
        <w:rPr>
          <w:rFonts w:ascii="Cambria" w:hAnsi="Cambria"/>
          <w:b/>
          <w:sz w:val="18"/>
          <w:szCs w:val="18"/>
        </w:rPr>
        <w:instrText xml:space="preserve"> FORMCHECKBOX </w:instrText>
      </w:r>
      <w:r w:rsidR="00A4181E">
        <w:rPr>
          <w:rFonts w:ascii="Cambria" w:hAnsi="Cambria"/>
          <w:b/>
          <w:sz w:val="18"/>
          <w:szCs w:val="18"/>
        </w:rPr>
      </w:r>
      <w:r w:rsidR="00A4181E">
        <w:rPr>
          <w:rFonts w:ascii="Cambria" w:hAnsi="Cambria"/>
          <w:b/>
          <w:sz w:val="18"/>
          <w:szCs w:val="18"/>
        </w:rPr>
        <w:fldChar w:fldCharType="separate"/>
      </w:r>
      <w:r w:rsidRPr="00934C2A">
        <w:rPr>
          <w:rFonts w:ascii="Cambria" w:hAnsi="Cambria"/>
          <w:b/>
          <w:sz w:val="18"/>
          <w:szCs w:val="18"/>
        </w:rPr>
        <w:fldChar w:fldCharType="end"/>
      </w:r>
      <w:r w:rsidR="00CE51E2" w:rsidRPr="00934C2A">
        <w:rPr>
          <w:rFonts w:ascii="Cambria" w:hAnsi="Cambria"/>
          <w:b/>
          <w:sz w:val="18"/>
          <w:szCs w:val="18"/>
        </w:rPr>
        <w:t xml:space="preserve"> Northampton County</w:t>
      </w:r>
    </w:p>
    <w:p w14:paraId="00ECE77E" w14:textId="0C32C3F2" w:rsidR="00CE51E2" w:rsidRPr="00934C2A" w:rsidRDefault="00CE51E2" w:rsidP="00C8726D">
      <w:pPr>
        <w:pBdr>
          <w:top w:val="thinThickSmallGap" w:sz="24" w:space="1" w:color="auto"/>
          <w:left w:val="thinThickSmallGap" w:sz="24" w:space="6" w:color="auto"/>
          <w:bottom w:val="thickThinSmallGap" w:sz="24" w:space="1" w:color="auto"/>
          <w:right w:val="thickThinSmallGap" w:sz="24" w:space="4" w:color="auto"/>
        </w:pBdr>
        <w:rPr>
          <w:rFonts w:ascii="Cambria" w:hAnsi="Cambria"/>
          <w:sz w:val="12"/>
          <w:szCs w:val="12"/>
        </w:rPr>
      </w:pPr>
      <w:r w:rsidRPr="00934C2A">
        <w:rPr>
          <w:rFonts w:ascii="Cambria" w:hAnsi="Cambria"/>
          <w:sz w:val="20"/>
        </w:rPr>
        <w:t xml:space="preserve">This form </w:t>
      </w:r>
      <w:r w:rsidRPr="00934C2A">
        <w:rPr>
          <w:rFonts w:ascii="Cambria" w:hAnsi="Cambria"/>
          <w:b/>
          <w:sz w:val="20"/>
        </w:rPr>
        <w:t>must</w:t>
      </w:r>
      <w:r w:rsidRPr="00934C2A">
        <w:rPr>
          <w:rFonts w:ascii="Cambria" w:hAnsi="Cambria"/>
          <w:sz w:val="20"/>
        </w:rPr>
        <w:t xml:space="preserve"> be faxed to Magellan Behavioral Health of Pennsylvania, Inc. </w:t>
      </w:r>
      <w:r w:rsidRPr="00934C2A">
        <w:rPr>
          <w:rFonts w:ascii="Cambria" w:hAnsi="Cambria"/>
          <w:b/>
          <w:sz w:val="20"/>
        </w:rPr>
        <w:t>within 24 hours</w:t>
      </w:r>
      <w:r w:rsidRPr="00934C2A">
        <w:rPr>
          <w:rFonts w:ascii="Cambria" w:hAnsi="Cambria"/>
          <w:sz w:val="20"/>
        </w:rPr>
        <w:t xml:space="preserve"> of the Incident occurrence.  </w:t>
      </w:r>
      <w:r w:rsidRPr="00934C2A">
        <w:rPr>
          <w:rFonts w:ascii="Cambria" w:hAnsi="Cambria"/>
          <w:b/>
          <w:sz w:val="20"/>
        </w:rPr>
        <w:t>Please fax to Magellan Quality Improvement Department, 866-667-7744.</w:t>
      </w:r>
      <w:r w:rsidR="00C51100" w:rsidRPr="00934C2A">
        <w:rPr>
          <w:rFonts w:ascii="Cambria" w:hAnsi="Cambria"/>
          <w:b/>
          <w:sz w:val="20"/>
        </w:rPr>
        <w:t xml:space="preserve">  Handwritten materials must be legible.</w:t>
      </w:r>
      <w:r w:rsidR="00D30A96" w:rsidRPr="00934C2A">
        <w:rPr>
          <w:rFonts w:ascii="Cambria" w:hAnsi="Cambria"/>
          <w:b/>
          <w:sz w:val="20"/>
        </w:rPr>
        <w:t xml:space="preserve">  If unsure if an incident should be reported, please contact Magellan’s QI Department at 877-769-9779 for guidance.</w:t>
      </w:r>
    </w:p>
    <w:tbl>
      <w:tblPr>
        <w:tblW w:w="1116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0"/>
        <w:gridCol w:w="404"/>
        <w:gridCol w:w="5176"/>
      </w:tblGrid>
      <w:tr w:rsidR="00091764" w:rsidRPr="00934C2A" w14:paraId="13F5F9D5" w14:textId="77777777" w:rsidTr="00320DFC">
        <w:trPr>
          <w:cantSplit/>
        </w:trPr>
        <w:tc>
          <w:tcPr>
            <w:tcW w:w="11160" w:type="dxa"/>
            <w:gridSpan w:val="3"/>
            <w:tcBorders>
              <w:top w:val="single" w:sz="4" w:space="0" w:color="auto"/>
            </w:tcBorders>
            <w:shd w:val="clear" w:color="auto" w:fill="FFFFFF" w:themeFill="background1"/>
          </w:tcPr>
          <w:p w14:paraId="1B798679" w14:textId="216B89FB" w:rsidR="00091764" w:rsidRPr="00934C2A" w:rsidRDefault="00091764" w:rsidP="00091764">
            <w:pPr>
              <w:spacing w:before="60" w:after="60"/>
              <w:rPr>
                <w:rFonts w:ascii="Cambria" w:hAnsi="Cambria"/>
                <w:b/>
                <w:sz w:val="20"/>
              </w:rPr>
            </w:pPr>
            <w:r w:rsidRPr="00934C2A">
              <w:rPr>
                <w:rFonts w:ascii="Cambria" w:hAnsi="Cambria"/>
                <w:b/>
                <w:sz w:val="20"/>
              </w:rPr>
              <w:t>Is this Incident also a Sentinel Event</w:t>
            </w:r>
            <w:r w:rsidR="00934C2A">
              <w:rPr>
                <w:rFonts w:ascii="Cambria" w:hAnsi="Cambria"/>
                <w:b/>
                <w:sz w:val="20"/>
              </w:rPr>
              <w:t>?:</w:t>
            </w:r>
            <w:r w:rsidRPr="00934C2A">
              <w:rPr>
                <w:rFonts w:ascii="Cambria" w:hAnsi="Cambria"/>
                <w:b/>
                <w:sz w:val="20"/>
              </w:rPr>
              <w:t xml:space="preserve"> </w:t>
            </w:r>
            <w:r w:rsidR="00934C2A">
              <w:rPr>
                <w:rFonts w:ascii="Cambria" w:hAnsi="Cambria"/>
                <w:b/>
                <w:sz w:val="20"/>
              </w:rPr>
              <w:t xml:space="preserve"> </w:t>
            </w:r>
            <w:r w:rsidRPr="00934C2A">
              <w:rPr>
                <w:rFonts w:ascii="Cambria" w:hAnsi="Cambria"/>
                <w:b/>
                <w:sz w:val="20"/>
              </w:rPr>
              <w:t xml:space="preserve">(as defined below)                 </w:t>
            </w:r>
            <w:r w:rsidR="00641D0C" w:rsidRPr="00934C2A">
              <w:rPr>
                <w:rFonts w:ascii="Cambria" w:hAnsi="Cambria"/>
                <w:b/>
                <w:sz w:val="20"/>
              </w:rPr>
              <w:fldChar w:fldCharType="begin">
                <w:ffData>
                  <w:name w:val="Check23"/>
                  <w:enabled/>
                  <w:calcOnExit w:val="0"/>
                  <w:checkBox>
                    <w:sizeAuto/>
                    <w:default w:val="0"/>
                  </w:checkBox>
                </w:ffData>
              </w:fldChar>
            </w:r>
            <w:bookmarkStart w:id="0" w:name="Check23"/>
            <w:r w:rsidRPr="00934C2A">
              <w:rPr>
                <w:rFonts w:ascii="Cambria" w:hAnsi="Cambria"/>
                <w:b/>
                <w:sz w:val="20"/>
              </w:rPr>
              <w:instrText xml:space="preserve"> FORMCHECKBOX </w:instrText>
            </w:r>
            <w:r w:rsidR="00A4181E">
              <w:rPr>
                <w:rFonts w:ascii="Cambria" w:hAnsi="Cambria"/>
                <w:b/>
                <w:sz w:val="20"/>
              </w:rPr>
            </w:r>
            <w:r w:rsidR="00A4181E">
              <w:rPr>
                <w:rFonts w:ascii="Cambria" w:hAnsi="Cambria"/>
                <w:b/>
                <w:sz w:val="20"/>
              </w:rPr>
              <w:fldChar w:fldCharType="separate"/>
            </w:r>
            <w:r w:rsidR="00641D0C" w:rsidRPr="00934C2A">
              <w:rPr>
                <w:rFonts w:ascii="Cambria" w:hAnsi="Cambria"/>
                <w:b/>
                <w:sz w:val="20"/>
              </w:rPr>
              <w:fldChar w:fldCharType="end"/>
            </w:r>
            <w:bookmarkEnd w:id="0"/>
            <w:r w:rsidRPr="00934C2A">
              <w:rPr>
                <w:rFonts w:ascii="Cambria" w:hAnsi="Cambria"/>
                <w:b/>
                <w:sz w:val="20"/>
              </w:rPr>
              <w:t xml:space="preserve"> Yes        </w:t>
            </w:r>
            <w:r w:rsidR="00641D0C" w:rsidRPr="00934C2A">
              <w:rPr>
                <w:rFonts w:ascii="Cambria" w:hAnsi="Cambria"/>
                <w:b/>
                <w:sz w:val="20"/>
              </w:rPr>
              <w:fldChar w:fldCharType="begin">
                <w:ffData>
                  <w:name w:val="Check24"/>
                  <w:enabled/>
                  <w:calcOnExit w:val="0"/>
                  <w:checkBox>
                    <w:sizeAuto/>
                    <w:default w:val="0"/>
                  </w:checkBox>
                </w:ffData>
              </w:fldChar>
            </w:r>
            <w:bookmarkStart w:id="1" w:name="Check24"/>
            <w:r w:rsidRPr="00934C2A">
              <w:rPr>
                <w:rFonts w:ascii="Cambria" w:hAnsi="Cambria"/>
                <w:b/>
                <w:sz w:val="20"/>
              </w:rPr>
              <w:instrText xml:space="preserve"> FORMCHECKBOX </w:instrText>
            </w:r>
            <w:r w:rsidR="00A4181E">
              <w:rPr>
                <w:rFonts w:ascii="Cambria" w:hAnsi="Cambria"/>
                <w:b/>
                <w:sz w:val="20"/>
              </w:rPr>
            </w:r>
            <w:r w:rsidR="00A4181E">
              <w:rPr>
                <w:rFonts w:ascii="Cambria" w:hAnsi="Cambria"/>
                <w:b/>
                <w:sz w:val="20"/>
              </w:rPr>
              <w:fldChar w:fldCharType="separate"/>
            </w:r>
            <w:r w:rsidR="00641D0C" w:rsidRPr="00934C2A">
              <w:rPr>
                <w:rFonts w:ascii="Cambria" w:hAnsi="Cambria"/>
                <w:b/>
                <w:sz w:val="20"/>
              </w:rPr>
              <w:fldChar w:fldCharType="end"/>
            </w:r>
            <w:bookmarkEnd w:id="1"/>
            <w:r w:rsidRPr="00934C2A">
              <w:rPr>
                <w:rFonts w:ascii="Cambria" w:hAnsi="Cambria"/>
                <w:b/>
                <w:sz w:val="20"/>
              </w:rPr>
              <w:t xml:space="preserve"> No</w:t>
            </w:r>
          </w:p>
          <w:p w14:paraId="20287E31" w14:textId="77777777" w:rsidR="00091764" w:rsidRPr="00934C2A" w:rsidRDefault="00091764" w:rsidP="00091764">
            <w:pPr>
              <w:spacing w:before="60" w:after="60"/>
              <w:rPr>
                <w:rFonts w:ascii="Cambria" w:hAnsi="Cambria"/>
                <w:b/>
                <w:sz w:val="20"/>
              </w:rPr>
            </w:pPr>
            <w:r w:rsidRPr="00934C2A">
              <w:rPr>
                <w:rFonts w:ascii="Cambria" w:hAnsi="Cambria"/>
                <w:b/>
                <w:sz w:val="20"/>
              </w:rPr>
              <w:t>A sentinel event includes any of the following:  (See page 2 for full definition)</w:t>
            </w:r>
          </w:p>
          <w:p w14:paraId="4C7DDF8D" w14:textId="77777777" w:rsidR="00091764" w:rsidRPr="00934C2A" w:rsidRDefault="00091764" w:rsidP="00091764">
            <w:pPr>
              <w:spacing w:before="60" w:after="60"/>
              <w:rPr>
                <w:rFonts w:ascii="Cambria" w:hAnsi="Cambria"/>
                <w:b/>
                <w:sz w:val="18"/>
                <w:szCs w:val="18"/>
              </w:rPr>
            </w:pPr>
            <w:r w:rsidRPr="00934C2A">
              <w:rPr>
                <w:rFonts w:ascii="Cambria" w:hAnsi="Cambria"/>
                <w:b/>
                <w:sz w:val="18"/>
                <w:szCs w:val="18"/>
              </w:rPr>
              <w:t>(If this Incident is a Sentinel Event, please also contact Magellan’s QI Department by phone at 877-769-9779)</w:t>
            </w:r>
          </w:p>
        </w:tc>
      </w:tr>
      <w:tr w:rsidR="00784F34" w:rsidRPr="00934C2A" w14:paraId="4C733367" w14:textId="77777777" w:rsidTr="00320DFC">
        <w:trPr>
          <w:cantSplit/>
        </w:trPr>
        <w:tc>
          <w:tcPr>
            <w:tcW w:w="5580" w:type="dxa"/>
            <w:tcBorders>
              <w:top w:val="single" w:sz="4" w:space="0" w:color="auto"/>
            </w:tcBorders>
            <w:shd w:val="clear" w:color="auto" w:fill="FFFFFF" w:themeFill="background1"/>
            <w:vAlign w:val="center"/>
          </w:tcPr>
          <w:p w14:paraId="5E7E14D4" w14:textId="77777777" w:rsidR="00784F34" w:rsidRPr="00934C2A" w:rsidRDefault="00784F34" w:rsidP="00784F34">
            <w:pPr>
              <w:pStyle w:val="ListParagraph"/>
              <w:numPr>
                <w:ilvl w:val="0"/>
                <w:numId w:val="23"/>
              </w:numPr>
              <w:spacing w:before="60" w:after="60"/>
              <w:rPr>
                <w:rFonts w:ascii="Cambria" w:hAnsi="Cambria"/>
                <w:sz w:val="20"/>
              </w:rPr>
            </w:pPr>
            <w:r w:rsidRPr="00934C2A">
              <w:rPr>
                <w:rFonts w:ascii="Cambria" w:hAnsi="Cambria"/>
                <w:sz w:val="20"/>
              </w:rPr>
              <w:t xml:space="preserve">Death </w:t>
            </w:r>
          </w:p>
        </w:tc>
        <w:tc>
          <w:tcPr>
            <w:tcW w:w="5580" w:type="dxa"/>
            <w:gridSpan w:val="2"/>
            <w:tcBorders>
              <w:top w:val="single" w:sz="4" w:space="0" w:color="auto"/>
            </w:tcBorders>
            <w:shd w:val="clear" w:color="auto" w:fill="FFFFFF" w:themeFill="background1"/>
            <w:vAlign w:val="center"/>
          </w:tcPr>
          <w:p w14:paraId="25F1E88D" w14:textId="77777777" w:rsidR="00784F34" w:rsidRPr="00934C2A" w:rsidRDefault="00784F34" w:rsidP="00784F34">
            <w:pPr>
              <w:pStyle w:val="ListParagraph"/>
              <w:numPr>
                <w:ilvl w:val="0"/>
                <w:numId w:val="23"/>
              </w:numPr>
              <w:spacing w:before="60" w:after="0" w:line="240" w:lineRule="auto"/>
              <w:rPr>
                <w:rFonts w:ascii="Cambria" w:hAnsi="Cambria"/>
                <w:sz w:val="20"/>
              </w:rPr>
            </w:pPr>
            <w:r w:rsidRPr="00934C2A">
              <w:rPr>
                <w:rFonts w:ascii="Cambria" w:hAnsi="Cambria"/>
                <w:sz w:val="20"/>
              </w:rPr>
              <w:t>Permanent Harm</w:t>
            </w:r>
          </w:p>
        </w:tc>
      </w:tr>
      <w:tr w:rsidR="00091764" w:rsidRPr="00934C2A" w14:paraId="35B49089" w14:textId="77777777" w:rsidTr="00320DFC">
        <w:trPr>
          <w:cantSplit/>
        </w:trPr>
        <w:tc>
          <w:tcPr>
            <w:tcW w:w="5580" w:type="dxa"/>
            <w:tcBorders>
              <w:top w:val="single" w:sz="4" w:space="0" w:color="auto"/>
            </w:tcBorders>
            <w:shd w:val="clear" w:color="auto" w:fill="FFFFFF" w:themeFill="background1"/>
            <w:vAlign w:val="center"/>
          </w:tcPr>
          <w:p w14:paraId="7A87C983" w14:textId="77777777" w:rsidR="00091764" w:rsidRPr="00934C2A" w:rsidRDefault="00091764" w:rsidP="00091764">
            <w:pPr>
              <w:pStyle w:val="ListParagraph"/>
              <w:numPr>
                <w:ilvl w:val="0"/>
                <w:numId w:val="23"/>
              </w:numPr>
              <w:spacing w:before="60" w:after="60"/>
              <w:rPr>
                <w:rFonts w:ascii="Cambria" w:hAnsi="Cambria"/>
                <w:sz w:val="20"/>
                <w:szCs w:val="20"/>
              </w:rPr>
            </w:pPr>
            <w:r w:rsidRPr="00934C2A">
              <w:rPr>
                <w:rFonts w:ascii="Cambria" w:hAnsi="Cambria"/>
                <w:sz w:val="20"/>
                <w:szCs w:val="20"/>
              </w:rPr>
              <w:t>Severe Temporary Harm</w:t>
            </w:r>
          </w:p>
        </w:tc>
        <w:tc>
          <w:tcPr>
            <w:tcW w:w="5580" w:type="dxa"/>
            <w:gridSpan w:val="2"/>
            <w:tcBorders>
              <w:top w:val="single" w:sz="4" w:space="0" w:color="auto"/>
            </w:tcBorders>
            <w:shd w:val="clear" w:color="auto" w:fill="FFFFFF" w:themeFill="background1"/>
            <w:vAlign w:val="center"/>
          </w:tcPr>
          <w:p w14:paraId="464A914A" w14:textId="77777777" w:rsidR="00091764" w:rsidRPr="00934C2A" w:rsidRDefault="00091764" w:rsidP="00784F34">
            <w:pPr>
              <w:pStyle w:val="ListParagraph"/>
              <w:numPr>
                <w:ilvl w:val="0"/>
                <w:numId w:val="23"/>
              </w:numPr>
              <w:spacing w:before="60" w:after="0" w:line="240" w:lineRule="auto"/>
              <w:rPr>
                <w:rFonts w:ascii="Cambria" w:hAnsi="Cambria"/>
                <w:sz w:val="20"/>
                <w:szCs w:val="20"/>
              </w:rPr>
            </w:pPr>
            <w:r w:rsidRPr="00934C2A">
              <w:rPr>
                <w:rFonts w:ascii="Cambria" w:hAnsi="Cambria"/>
                <w:sz w:val="20"/>
                <w:szCs w:val="20"/>
              </w:rPr>
              <w:t>Suicide (while in care)</w:t>
            </w:r>
          </w:p>
        </w:tc>
      </w:tr>
      <w:tr w:rsidR="00091764" w:rsidRPr="00934C2A" w14:paraId="64F0B499" w14:textId="77777777" w:rsidTr="00320DFC">
        <w:trPr>
          <w:cantSplit/>
        </w:trPr>
        <w:tc>
          <w:tcPr>
            <w:tcW w:w="5580" w:type="dxa"/>
            <w:tcBorders>
              <w:top w:val="single" w:sz="4" w:space="0" w:color="auto"/>
            </w:tcBorders>
            <w:shd w:val="clear" w:color="auto" w:fill="FFFFFF" w:themeFill="background1"/>
            <w:vAlign w:val="center"/>
          </w:tcPr>
          <w:p w14:paraId="6B19AAA3" w14:textId="77777777" w:rsidR="00091764" w:rsidRPr="00934C2A" w:rsidRDefault="00784F34" w:rsidP="00091764">
            <w:pPr>
              <w:pStyle w:val="ListParagraph"/>
              <w:numPr>
                <w:ilvl w:val="0"/>
                <w:numId w:val="23"/>
              </w:numPr>
              <w:spacing w:before="60" w:after="60"/>
              <w:rPr>
                <w:rFonts w:ascii="Cambria" w:hAnsi="Cambria"/>
                <w:sz w:val="20"/>
              </w:rPr>
            </w:pPr>
            <w:r w:rsidRPr="00934C2A">
              <w:rPr>
                <w:rFonts w:ascii="Cambria" w:hAnsi="Cambria"/>
                <w:sz w:val="20"/>
              </w:rPr>
              <w:t>Suicide (within 72 hours of discharge)</w:t>
            </w:r>
          </w:p>
        </w:tc>
        <w:tc>
          <w:tcPr>
            <w:tcW w:w="5580" w:type="dxa"/>
            <w:gridSpan w:val="2"/>
            <w:tcBorders>
              <w:top w:val="single" w:sz="4" w:space="0" w:color="auto"/>
            </w:tcBorders>
            <w:shd w:val="clear" w:color="auto" w:fill="FFFFFF" w:themeFill="background1"/>
            <w:vAlign w:val="center"/>
          </w:tcPr>
          <w:p w14:paraId="52B42B5F" w14:textId="77777777" w:rsidR="00091764" w:rsidRPr="00934C2A" w:rsidRDefault="00784F34" w:rsidP="00784F34">
            <w:pPr>
              <w:pStyle w:val="ListParagraph"/>
              <w:numPr>
                <w:ilvl w:val="0"/>
                <w:numId w:val="23"/>
              </w:numPr>
              <w:spacing w:before="60" w:after="0" w:line="240" w:lineRule="auto"/>
              <w:rPr>
                <w:rFonts w:ascii="Cambria" w:hAnsi="Cambria"/>
                <w:sz w:val="20"/>
              </w:rPr>
            </w:pPr>
            <w:r w:rsidRPr="00934C2A">
              <w:rPr>
                <w:rFonts w:ascii="Cambria" w:hAnsi="Cambria"/>
                <w:sz w:val="20"/>
              </w:rPr>
              <w:t>Abduction</w:t>
            </w:r>
          </w:p>
        </w:tc>
      </w:tr>
      <w:tr w:rsidR="00091764" w:rsidRPr="00934C2A" w14:paraId="6CC1F454" w14:textId="77777777" w:rsidTr="00320DFC">
        <w:trPr>
          <w:cantSplit/>
        </w:trPr>
        <w:tc>
          <w:tcPr>
            <w:tcW w:w="5580" w:type="dxa"/>
            <w:tcBorders>
              <w:top w:val="single" w:sz="4" w:space="0" w:color="auto"/>
            </w:tcBorders>
            <w:shd w:val="clear" w:color="auto" w:fill="FFFFFF" w:themeFill="background1"/>
            <w:vAlign w:val="center"/>
          </w:tcPr>
          <w:p w14:paraId="014D50AA" w14:textId="77777777" w:rsidR="00091764" w:rsidRPr="00934C2A" w:rsidRDefault="00784F34" w:rsidP="00784F34">
            <w:pPr>
              <w:pStyle w:val="ListParagraph"/>
              <w:numPr>
                <w:ilvl w:val="0"/>
                <w:numId w:val="23"/>
              </w:numPr>
              <w:spacing w:before="60" w:after="60"/>
              <w:rPr>
                <w:rFonts w:ascii="Cambria" w:hAnsi="Cambria"/>
                <w:sz w:val="20"/>
              </w:rPr>
            </w:pPr>
            <w:r w:rsidRPr="00934C2A">
              <w:rPr>
                <w:rFonts w:ascii="Cambria" w:hAnsi="Cambria"/>
                <w:sz w:val="20"/>
              </w:rPr>
              <w:t>Elopement from Treatment Setting</w:t>
            </w:r>
          </w:p>
        </w:tc>
        <w:tc>
          <w:tcPr>
            <w:tcW w:w="5580" w:type="dxa"/>
            <w:gridSpan w:val="2"/>
            <w:tcBorders>
              <w:top w:val="single" w:sz="4" w:space="0" w:color="auto"/>
            </w:tcBorders>
            <w:shd w:val="clear" w:color="auto" w:fill="FFFFFF" w:themeFill="background1"/>
            <w:vAlign w:val="center"/>
          </w:tcPr>
          <w:p w14:paraId="0E1C3FA2" w14:textId="77777777" w:rsidR="00091764" w:rsidRPr="00934C2A" w:rsidRDefault="00784F34" w:rsidP="00784F34">
            <w:pPr>
              <w:pStyle w:val="ListParagraph"/>
              <w:numPr>
                <w:ilvl w:val="0"/>
                <w:numId w:val="23"/>
              </w:numPr>
              <w:spacing w:before="60" w:after="0" w:line="240" w:lineRule="auto"/>
              <w:rPr>
                <w:rFonts w:ascii="Cambria" w:hAnsi="Cambria"/>
                <w:sz w:val="20"/>
              </w:rPr>
            </w:pPr>
            <w:r w:rsidRPr="00934C2A">
              <w:rPr>
                <w:rFonts w:ascii="Cambria" w:hAnsi="Cambria"/>
                <w:sz w:val="20"/>
              </w:rPr>
              <w:t>Rape of Member or Staff at Provider Facility</w:t>
            </w:r>
          </w:p>
        </w:tc>
      </w:tr>
      <w:tr w:rsidR="00091764" w:rsidRPr="00934C2A" w14:paraId="5ADD2A83" w14:textId="77777777" w:rsidTr="00186A06">
        <w:trPr>
          <w:cantSplit/>
        </w:trPr>
        <w:tc>
          <w:tcPr>
            <w:tcW w:w="5580" w:type="dxa"/>
            <w:tcBorders>
              <w:top w:val="single" w:sz="4" w:space="0" w:color="auto"/>
              <w:bottom w:val="single" w:sz="6" w:space="0" w:color="auto"/>
            </w:tcBorders>
            <w:shd w:val="clear" w:color="auto" w:fill="FFFFFF" w:themeFill="background1"/>
            <w:vAlign w:val="center"/>
          </w:tcPr>
          <w:p w14:paraId="67C734FC" w14:textId="77777777" w:rsidR="00091764" w:rsidRPr="00934C2A" w:rsidRDefault="00784F34" w:rsidP="00784F34">
            <w:pPr>
              <w:pStyle w:val="ListParagraph"/>
              <w:numPr>
                <w:ilvl w:val="0"/>
                <w:numId w:val="23"/>
              </w:numPr>
              <w:spacing w:before="60" w:after="60"/>
              <w:rPr>
                <w:rFonts w:ascii="Cambria" w:hAnsi="Cambria"/>
                <w:sz w:val="20"/>
              </w:rPr>
            </w:pPr>
            <w:r w:rsidRPr="00934C2A">
              <w:rPr>
                <w:rFonts w:ascii="Cambria" w:hAnsi="Cambria"/>
                <w:sz w:val="20"/>
              </w:rPr>
              <w:t>Assault of Member or Staff at Provider Facility</w:t>
            </w:r>
          </w:p>
        </w:tc>
        <w:tc>
          <w:tcPr>
            <w:tcW w:w="5580" w:type="dxa"/>
            <w:gridSpan w:val="2"/>
            <w:tcBorders>
              <w:top w:val="single" w:sz="4" w:space="0" w:color="auto"/>
              <w:bottom w:val="single" w:sz="6" w:space="0" w:color="auto"/>
            </w:tcBorders>
            <w:shd w:val="clear" w:color="auto" w:fill="FFFFFF" w:themeFill="background1"/>
            <w:vAlign w:val="center"/>
          </w:tcPr>
          <w:p w14:paraId="60489085" w14:textId="77777777" w:rsidR="00091764" w:rsidRPr="00934C2A" w:rsidRDefault="00784F34" w:rsidP="00784F34">
            <w:pPr>
              <w:pStyle w:val="ListParagraph"/>
              <w:numPr>
                <w:ilvl w:val="0"/>
                <w:numId w:val="23"/>
              </w:numPr>
              <w:spacing w:before="60" w:after="0" w:line="240" w:lineRule="auto"/>
              <w:rPr>
                <w:rFonts w:ascii="Cambria" w:hAnsi="Cambria"/>
                <w:sz w:val="20"/>
              </w:rPr>
            </w:pPr>
            <w:r w:rsidRPr="00934C2A">
              <w:rPr>
                <w:rFonts w:ascii="Cambria" w:hAnsi="Cambria"/>
                <w:sz w:val="20"/>
              </w:rPr>
              <w:t>Homicide of Member or Staff at Provider Facility</w:t>
            </w:r>
          </w:p>
        </w:tc>
      </w:tr>
      <w:tr w:rsidR="00091764" w:rsidRPr="00934C2A" w14:paraId="485EB635" w14:textId="77777777" w:rsidTr="00186A06">
        <w:trPr>
          <w:cantSplit/>
        </w:trPr>
        <w:tc>
          <w:tcPr>
            <w:tcW w:w="5580" w:type="dxa"/>
            <w:tcBorders>
              <w:top w:val="single" w:sz="6" w:space="0" w:color="auto"/>
              <w:bottom w:val="single" w:sz="6" w:space="0" w:color="auto"/>
            </w:tcBorders>
            <w:shd w:val="clear" w:color="auto" w:fill="FFFFFF" w:themeFill="background1"/>
            <w:vAlign w:val="center"/>
          </w:tcPr>
          <w:p w14:paraId="71B4C884" w14:textId="77777777" w:rsidR="00091764" w:rsidRPr="00934C2A" w:rsidRDefault="00784F34" w:rsidP="00784F34">
            <w:pPr>
              <w:pStyle w:val="ListParagraph"/>
              <w:numPr>
                <w:ilvl w:val="0"/>
                <w:numId w:val="23"/>
              </w:numPr>
              <w:spacing w:before="60" w:after="60"/>
              <w:rPr>
                <w:rFonts w:ascii="Cambria" w:hAnsi="Cambria"/>
                <w:sz w:val="20"/>
              </w:rPr>
            </w:pPr>
            <w:r w:rsidRPr="00934C2A">
              <w:rPr>
                <w:rFonts w:ascii="Cambria" w:hAnsi="Cambria"/>
                <w:sz w:val="20"/>
              </w:rPr>
              <w:t>Flames or Smoke Exposure during Treatment</w:t>
            </w:r>
          </w:p>
        </w:tc>
        <w:tc>
          <w:tcPr>
            <w:tcW w:w="5580" w:type="dxa"/>
            <w:gridSpan w:val="2"/>
            <w:tcBorders>
              <w:top w:val="single" w:sz="6" w:space="0" w:color="auto"/>
              <w:bottom w:val="single" w:sz="6" w:space="0" w:color="auto"/>
            </w:tcBorders>
            <w:shd w:val="clear" w:color="auto" w:fill="FFFFFF" w:themeFill="background1"/>
            <w:vAlign w:val="center"/>
          </w:tcPr>
          <w:p w14:paraId="3F7D637E" w14:textId="77777777" w:rsidR="00091764" w:rsidRPr="00934C2A" w:rsidRDefault="00784F34" w:rsidP="00784F34">
            <w:pPr>
              <w:pStyle w:val="ListParagraph"/>
              <w:numPr>
                <w:ilvl w:val="0"/>
                <w:numId w:val="23"/>
              </w:numPr>
              <w:spacing w:before="60" w:after="0" w:line="240" w:lineRule="auto"/>
              <w:rPr>
                <w:rFonts w:ascii="Cambria" w:hAnsi="Cambria"/>
                <w:sz w:val="20"/>
              </w:rPr>
            </w:pPr>
            <w:r w:rsidRPr="00934C2A">
              <w:rPr>
                <w:rFonts w:ascii="Cambria" w:hAnsi="Cambria"/>
                <w:sz w:val="20"/>
              </w:rPr>
              <w:t>Any Incident that involves contact wit</w:t>
            </w:r>
            <w:r w:rsidR="00B5523A" w:rsidRPr="00934C2A">
              <w:rPr>
                <w:rFonts w:ascii="Cambria" w:hAnsi="Cambria"/>
                <w:sz w:val="20"/>
              </w:rPr>
              <w:t>h</w:t>
            </w:r>
            <w:r w:rsidRPr="00934C2A">
              <w:rPr>
                <w:rFonts w:ascii="Cambria" w:hAnsi="Cambria"/>
                <w:sz w:val="20"/>
              </w:rPr>
              <w:t xml:space="preserve"> the Media</w:t>
            </w:r>
          </w:p>
        </w:tc>
      </w:tr>
      <w:tr w:rsidR="00C1717D" w:rsidRPr="00934C2A" w14:paraId="6D476A79" w14:textId="77777777" w:rsidTr="00186A06">
        <w:trPr>
          <w:cantSplit/>
        </w:trPr>
        <w:tc>
          <w:tcPr>
            <w:tcW w:w="5580" w:type="dxa"/>
            <w:tcBorders>
              <w:top w:val="single" w:sz="6" w:space="0" w:color="auto"/>
              <w:bottom w:val="single" w:sz="18" w:space="0" w:color="auto"/>
            </w:tcBorders>
            <w:shd w:val="clear" w:color="auto" w:fill="FFFFFF" w:themeFill="background1"/>
            <w:vAlign w:val="center"/>
          </w:tcPr>
          <w:p w14:paraId="7480FC7F" w14:textId="77777777" w:rsidR="00C1717D" w:rsidRPr="00934C2A" w:rsidRDefault="00C1717D" w:rsidP="00784F34">
            <w:pPr>
              <w:pStyle w:val="ListParagraph"/>
              <w:numPr>
                <w:ilvl w:val="0"/>
                <w:numId w:val="23"/>
              </w:numPr>
              <w:spacing w:before="60" w:after="60"/>
              <w:rPr>
                <w:rFonts w:ascii="Cambria" w:hAnsi="Cambria"/>
                <w:sz w:val="20"/>
              </w:rPr>
            </w:pPr>
            <w:r w:rsidRPr="00934C2A">
              <w:rPr>
                <w:rFonts w:ascii="Cambria" w:hAnsi="Cambria"/>
                <w:sz w:val="20"/>
              </w:rPr>
              <w:t>Provider Preventable Conditions (PPCs)</w:t>
            </w:r>
          </w:p>
        </w:tc>
        <w:tc>
          <w:tcPr>
            <w:tcW w:w="5580" w:type="dxa"/>
            <w:gridSpan w:val="2"/>
            <w:tcBorders>
              <w:top w:val="single" w:sz="6" w:space="0" w:color="auto"/>
              <w:bottom w:val="single" w:sz="18" w:space="0" w:color="auto"/>
            </w:tcBorders>
            <w:shd w:val="clear" w:color="auto" w:fill="FFFFFF" w:themeFill="background1"/>
            <w:vAlign w:val="center"/>
          </w:tcPr>
          <w:p w14:paraId="13638DE6" w14:textId="77777777" w:rsidR="00C1717D" w:rsidRPr="00934C2A" w:rsidRDefault="00C1717D" w:rsidP="006534B4">
            <w:pPr>
              <w:pStyle w:val="ListParagraph"/>
              <w:spacing w:before="60" w:after="0" w:line="240" w:lineRule="auto"/>
              <w:ind w:left="360"/>
              <w:rPr>
                <w:rFonts w:ascii="Cambria" w:hAnsi="Cambria"/>
                <w:sz w:val="20"/>
              </w:rPr>
            </w:pPr>
          </w:p>
        </w:tc>
      </w:tr>
      <w:tr w:rsidR="00E85037" w:rsidRPr="00934C2A" w14:paraId="4DB3EA5D" w14:textId="77777777" w:rsidTr="00934C2A">
        <w:trPr>
          <w:cantSplit/>
        </w:trPr>
        <w:tc>
          <w:tcPr>
            <w:tcW w:w="5984" w:type="dxa"/>
            <w:gridSpan w:val="2"/>
            <w:tcBorders>
              <w:top w:val="single" w:sz="18" w:space="0" w:color="auto"/>
              <w:bottom w:val="single" w:sz="6" w:space="0" w:color="auto"/>
            </w:tcBorders>
          </w:tcPr>
          <w:p w14:paraId="67CC8D74" w14:textId="77777777" w:rsidR="00E85037" w:rsidRPr="00934C2A" w:rsidRDefault="00E85037" w:rsidP="00934C2A">
            <w:pPr>
              <w:spacing w:after="60"/>
              <w:rPr>
                <w:rFonts w:ascii="Cambria" w:hAnsi="Cambria"/>
                <w:b/>
                <w:sz w:val="20"/>
              </w:rPr>
            </w:pPr>
            <w:r w:rsidRPr="00934C2A">
              <w:rPr>
                <w:rFonts w:ascii="Cambria" w:hAnsi="Cambria"/>
                <w:b/>
                <w:sz w:val="20"/>
              </w:rPr>
              <w:t>Facility/Provider Name:</w:t>
            </w:r>
          </w:p>
          <w:p w14:paraId="2D5B91C1" w14:textId="77777777" w:rsidR="00E85037" w:rsidRPr="00934C2A" w:rsidRDefault="00641D0C" w:rsidP="00934C2A">
            <w:pPr>
              <w:spacing w:after="60"/>
              <w:rPr>
                <w:rFonts w:ascii="Cambria" w:hAnsi="Cambria"/>
                <w:b/>
                <w:sz w:val="20"/>
              </w:rPr>
            </w:pPr>
            <w:r w:rsidRPr="00934C2A">
              <w:rPr>
                <w:rFonts w:ascii="Cambria" w:hAnsi="Cambria"/>
                <w:b/>
                <w:sz w:val="20"/>
              </w:rPr>
              <w:fldChar w:fldCharType="begin">
                <w:ffData>
                  <w:name w:val="Text1"/>
                  <w:enabled/>
                  <w:calcOnExit w:val="0"/>
                  <w:textInput/>
                </w:ffData>
              </w:fldChar>
            </w:r>
            <w:r w:rsidR="00E85037" w:rsidRPr="00934C2A">
              <w:rPr>
                <w:rFonts w:ascii="Cambria" w:hAnsi="Cambria"/>
                <w:b/>
                <w:sz w:val="20"/>
              </w:rPr>
              <w:instrText xml:space="preserve"> FORMTEXT </w:instrText>
            </w:r>
            <w:r w:rsidRPr="00934C2A">
              <w:rPr>
                <w:rFonts w:ascii="Cambria" w:hAnsi="Cambria"/>
                <w:b/>
                <w:sz w:val="20"/>
              </w:rPr>
            </w:r>
            <w:r w:rsidRPr="00934C2A">
              <w:rPr>
                <w:rFonts w:ascii="Cambria" w:hAnsi="Cambria"/>
                <w:b/>
                <w:sz w:val="20"/>
              </w:rPr>
              <w:fldChar w:fldCharType="separate"/>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Pr="00934C2A">
              <w:rPr>
                <w:rFonts w:ascii="Cambria" w:hAnsi="Cambria"/>
                <w:b/>
                <w:sz w:val="20"/>
              </w:rPr>
              <w:fldChar w:fldCharType="end"/>
            </w:r>
          </w:p>
        </w:tc>
        <w:tc>
          <w:tcPr>
            <w:tcW w:w="5176" w:type="dxa"/>
            <w:tcBorders>
              <w:top w:val="single" w:sz="18" w:space="0" w:color="auto"/>
              <w:bottom w:val="single" w:sz="6" w:space="0" w:color="auto"/>
            </w:tcBorders>
          </w:tcPr>
          <w:p w14:paraId="2CF36132" w14:textId="77777777" w:rsidR="00E85037" w:rsidRPr="00934C2A" w:rsidRDefault="00E85037" w:rsidP="00934C2A">
            <w:pPr>
              <w:spacing w:after="60"/>
              <w:rPr>
                <w:rFonts w:ascii="Cambria" w:hAnsi="Cambria"/>
                <w:b/>
                <w:sz w:val="20"/>
              </w:rPr>
            </w:pPr>
            <w:r w:rsidRPr="00934C2A">
              <w:rPr>
                <w:rFonts w:ascii="Cambria" w:hAnsi="Cambria"/>
                <w:b/>
                <w:sz w:val="20"/>
              </w:rPr>
              <w:t>Date of Report:</w:t>
            </w:r>
          </w:p>
          <w:p w14:paraId="0FE48AF7" w14:textId="77777777" w:rsidR="00E85037" w:rsidRPr="00934C2A" w:rsidRDefault="00641D0C" w:rsidP="00934C2A">
            <w:pPr>
              <w:spacing w:after="60"/>
              <w:rPr>
                <w:rFonts w:ascii="Cambria" w:hAnsi="Cambria"/>
                <w:b/>
                <w:sz w:val="20"/>
              </w:rPr>
            </w:pPr>
            <w:r w:rsidRPr="00934C2A">
              <w:rPr>
                <w:rFonts w:ascii="Cambria" w:hAnsi="Cambria"/>
                <w:b/>
                <w:sz w:val="20"/>
              </w:rPr>
              <w:fldChar w:fldCharType="begin">
                <w:ffData>
                  <w:name w:val="Text6"/>
                  <w:enabled/>
                  <w:calcOnExit w:val="0"/>
                  <w:textInput/>
                </w:ffData>
              </w:fldChar>
            </w:r>
            <w:r w:rsidR="00E85037" w:rsidRPr="00934C2A">
              <w:rPr>
                <w:rFonts w:ascii="Cambria" w:hAnsi="Cambria"/>
                <w:b/>
                <w:sz w:val="20"/>
              </w:rPr>
              <w:instrText xml:space="preserve"> FORMTEXT </w:instrText>
            </w:r>
            <w:r w:rsidRPr="00934C2A">
              <w:rPr>
                <w:rFonts w:ascii="Cambria" w:hAnsi="Cambria"/>
                <w:b/>
                <w:sz w:val="20"/>
              </w:rPr>
            </w:r>
            <w:r w:rsidRPr="00934C2A">
              <w:rPr>
                <w:rFonts w:ascii="Cambria" w:hAnsi="Cambria"/>
                <w:b/>
                <w:sz w:val="20"/>
              </w:rPr>
              <w:fldChar w:fldCharType="separate"/>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Pr="00934C2A">
              <w:rPr>
                <w:rFonts w:ascii="Cambria" w:hAnsi="Cambria"/>
                <w:b/>
                <w:sz w:val="20"/>
              </w:rPr>
              <w:fldChar w:fldCharType="end"/>
            </w:r>
          </w:p>
        </w:tc>
      </w:tr>
      <w:tr w:rsidR="00C51100" w:rsidRPr="00934C2A" w14:paraId="4BD03407" w14:textId="77777777" w:rsidTr="00934C2A">
        <w:trPr>
          <w:cantSplit/>
        </w:trPr>
        <w:tc>
          <w:tcPr>
            <w:tcW w:w="11160" w:type="dxa"/>
            <w:gridSpan w:val="3"/>
            <w:tcBorders>
              <w:top w:val="single" w:sz="6" w:space="0" w:color="auto"/>
              <w:bottom w:val="single" w:sz="6" w:space="0" w:color="auto"/>
            </w:tcBorders>
          </w:tcPr>
          <w:p w14:paraId="1CD61BF8" w14:textId="6CB9C4BF" w:rsidR="00C51100" w:rsidRPr="00934C2A" w:rsidRDefault="00C51100" w:rsidP="00934C2A">
            <w:pPr>
              <w:spacing w:after="60"/>
              <w:rPr>
                <w:rFonts w:ascii="Cambria" w:hAnsi="Cambria"/>
                <w:b/>
                <w:sz w:val="20"/>
              </w:rPr>
            </w:pPr>
            <w:r w:rsidRPr="00934C2A">
              <w:rPr>
                <w:rFonts w:ascii="Cambria" w:hAnsi="Cambria"/>
                <w:b/>
                <w:sz w:val="20"/>
              </w:rPr>
              <w:t>Facility/Provider Address:</w:t>
            </w:r>
          </w:p>
          <w:p w14:paraId="4B3BAFB3" w14:textId="482B384C" w:rsidR="00C51100" w:rsidRPr="00934C2A" w:rsidRDefault="00C51100" w:rsidP="00934C2A">
            <w:pPr>
              <w:spacing w:after="60"/>
              <w:rPr>
                <w:rFonts w:ascii="Cambria" w:hAnsi="Cambria"/>
                <w:b/>
                <w:sz w:val="20"/>
              </w:rPr>
            </w:pPr>
            <w:r w:rsidRPr="00934C2A">
              <w:rPr>
                <w:rFonts w:ascii="Cambria" w:hAnsi="Cambria"/>
                <w:b/>
                <w:sz w:val="20"/>
              </w:rPr>
              <w:fldChar w:fldCharType="begin">
                <w:ffData>
                  <w:name w:val="Text1"/>
                  <w:enabled/>
                  <w:calcOnExit w:val="0"/>
                  <w:textInput/>
                </w:ffData>
              </w:fldChar>
            </w:r>
            <w:r w:rsidRPr="00934C2A">
              <w:rPr>
                <w:rFonts w:ascii="Cambria" w:hAnsi="Cambria"/>
                <w:b/>
                <w:sz w:val="20"/>
              </w:rPr>
              <w:instrText xml:space="preserve"> FORMTEXT </w:instrText>
            </w:r>
            <w:r w:rsidRPr="00934C2A">
              <w:rPr>
                <w:rFonts w:ascii="Cambria" w:hAnsi="Cambria"/>
                <w:b/>
                <w:sz w:val="20"/>
              </w:rPr>
            </w:r>
            <w:r w:rsidRPr="00934C2A">
              <w:rPr>
                <w:rFonts w:ascii="Cambria" w:hAnsi="Cambria"/>
                <w:b/>
                <w:sz w:val="20"/>
              </w:rPr>
              <w:fldChar w:fldCharType="separate"/>
            </w:r>
            <w:r w:rsidRPr="00934C2A">
              <w:rPr>
                <w:rFonts w:ascii="Cambria" w:hAnsi="Cambria"/>
                <w:b/>
                <w:sz w:val="20"/>
              </w:rPr>
              <w:t> </w:t>
            </w:r>
            <w:r w:rsidRPr="00934C2A">
              <w:rPr>
                <w:rFonts w:ascii="Cambria" w:hAnsi="Cambria"/>
                <w:b/>
                <w:sz w:val="20"/>
              </w:rPr>
              <w:t> </w:t>
            </w:r>
            <w:r w:rsidRPr="00934C2A">
              <w:rPr>
                <w:rFonts w:ascii="Cambria" w:hAnsi="Cambria"/>
                <w:b/>
                <w:sz w:val="20"/>
              </w:rPr>
              <w:t> </w:t>
            </w:r>
            <w:r w:rsidRPr="00934C2A">
              <w:rPr>
                <w:rFonts w:ascii="Cambria" w:hAnsi="Cambria"/>
                <w:b/>
                <w:sz w:val="20"/>
              </w:rPr>
              <w:t> </w:t>
            </w:r>
            <w:r w:rsidRPr="00934C2A">
              <w:rPr>
                <w:rFonts w:ascii="Cambria" w:hAnsi="Cambria"/>
                <w:b/>
                <w:sz w:val="20"/>
              </w:rPr>
              <w:t> </w:t>
            </w:r>
            <w:r w:rsidRPr="00934C2A">
              <w:rPr>
                <w:rFonts w:ascii="Cambria" w:hAnsi="Cambria"/>
                <w:b/>
                <w:sz w:val="20"/>
              </w:rPr>
              <w:fldChar w:fldCharType="end"/>
            </w:r>
          </w:p>
        </w:tc>
      </w:tr>
      <w:tr w:rsidR="00E85037" w:rsidRPr="00934C2A" w14:paraId="3ADED0A6" w14:textId="77777777" w:rsidTr="00934C2A">
        <w:trPr>
          <w:cantSplit/>
          <w:trHeight w:val="363"/>
        </w:trPr>
        <w:tc>
          <w:tcPr>
            <w:tcW w:w="5984" w:type="dxa"/>
            <w:gridSpan w:val="2"/>
            <w:tcBorders>
              <w:top w:val="single" w:sz="6" w:space="0" w:color="auto"/>
            </w:tcBorders>
          </w:tcPr>
          <w:p w14:paraId="0A32DA50" w14:textId="77777777" w:rsidR="00E85037" w:rsidRPr="00934C2A" w:rsidRDefault="00E85037" w:rsidP="00934C2A">
            <w:pPr>
              <w:spacing w:after="60"/>
              <w:rPr>
                <w:rFonts w:ascii="Cambria" w:hAnsi="Cambria"/>
                <w:b/>
                <w:sz w:val="20"/>
              </w:rPr>
            </w:pPr>
            <w:r w:rsidRPr="00934C2A">
              <w:rPr>
                <w:rFonts w:ascii="Cambria" w:hAnsi="Cambria"/>
                <w:b/>
                <w:sz w:val="20"/>
              </w:rPr>
              <w:t>Reporter Name/Position:</w:t>
            </w:r>
          </w:p>
          <w:p w14:paraId="5BEDF173" w14:textId="77777777" w:rsidR="00E85037" w:rsidRPr="00934C2A" w:rsidRDefault="00641D0C" w:rsidP="00934C2A">
            <w:pPr>
              <w:spacing w:after="60"/>
              <w:rPr>
                <w:rFonts w:ascii="Cambria" w:hAnsi="Cambria"/>
                <w:sz w:val="20"/>
              </w:rPr>
            </w:pPr>
            <w:r w:rsidRPr="00934C2A">
              <w:rPr>
                <w:rFonts w:ascii="Cambria" w:hAnsi="Cambria"/>
                <w:sz w:val="20"/>
              </w:rPr>
              <w:fldChar w:fldCharType="begin">
                <w:ffData>
                  <w:name w:val="Text2"/>
                  <w:enabled/>
                  <w:calcOnExit w:val="0"/>
                  <w:textInput/>
                </w:ffData>
              </w:fldChar>
            </w:r>
            <w:r w:rsidR="00E85037" w:rsidRPr="00934C2A">
              <w:rPr>
                <w:rFonts w:ascii="Cambria" w:hAnsi="Cambria"/>
                <w:sz w:val="20"/>
              </w:rPr>
              <w:instrText xml:space="preserve"> FORMTEXT </w:instrText>
            </w:r>
            <w:r w:rsidRPr="00934C2A">
              <w:rPr>
                <w:rFonts w:ascii="Cambria" w:hAnsi="Cambria"/>
                <w:sz w:val="20"/>
              </w:rPr>
            </w:r>
            <w:r w:rsidRPr="00934C2A">
              <w:rPr>
                <w:rFonts w:ascii="Cambria" w:hAnsi="Cambria"/>
                <w:sz w:val="20"/>
              </w:rPr>
              <w:fldChar w:fldCharType="separate"/>
            </w:r>
            <w:r w:rsidR="00E85037" w:rsidRPr="00934C2A">
              <w:rPr>
                <w:rFonts w:ascii="Cambria" w:hAnsi="Cambria"/>
                <w:sz w:val="20"/>
              </w:rPr>
              <w:t> </w:t>
            </w:r>
            <w:r w:rsidR="00E85037" w:rsidRPr="00934C2A">
              <w:rPr>
                <w:rFonts w:ascii="Cambria" w:hAnsi="Cambria"/>
                <w:sz w:val="20"/>
              </w:rPr>
              <w:t> </w:t>
            </w:r>
            <w:r w:rsidR="00E85037" w:rsidRPr="00934C2A">
              <w:rPr>
                <w:rFonts w:ascii="Cambria" w:hAnsi="Cambria"/>
                <w:sz w:val="20"/>
              </w:rPr>
              <w:t> </w:t>
            </w:r>
            <w:r w:rsidR="00E85037" w:rsidRPr="00934C2A">
              <w:rPr>
                <w:rFonts w:ascii="Cambria" w:hAnsi="Cambria"/>
                <w:sz w:val="20"/>
              </w:rPr>
              <w:t> </w:t>
            </w:r>
            <w:r w:rsidR="00E85037" w:rsidRPr="00934C2A">
              <w:rPr>
                <w:rFonts w:ascii="Cambria" w:hAnsi="Cambria"/>
                <w:sz w:val="20"/>
              </w:rPr>
              <w:t> </w:t>
            </w:r>
            <w:r w:rsidRPr="00934C2A">
              <w:rPr>
                <w:rFonts w:ascii="Cambria" w:hAnsi="Cambria"/>
                <w:sz w:val="20"/>
              </w:rPr>
              <w:fldChar w:fldCharType="end"/>
            </w:r>
          </w:p>
        </w:tc>
        <w:tc>
          <w:tcPr>
            <w:tcW w:w="5176" w:type="dxa"/>
            <w:tcBorders>
              <w:top w:val="single" w:sz="6" w:space="0" w:color="auto"/>
            </w:tcBorders>
          </w:tcPr>
          <w:p w14:paraId="5254A011" w14:textId="77777777" w:rsidR="00E85037" w:rsidRPr="00934C2A" w:rsidRDefault="00E85037" w:rsidP="00934C2A">
            <w:pPr>
              <w:spacing w:after="60"/>
              <w:rPr>
                <w:rFonts w:ascii="Cambria" w:hAnsi="Cambria"/>
                <w:b/>
                <w:sz w:val="20"/>
              </w:rPr>
            </w:pPr>
            <w:r w:rsidRPr="00934C2A">
              <w:rPr>
                <w:rFonts w:ascii="Cambria" w:hAnsi="Cambria"/>
                <w:b/>
                <w:sz w:val="20"/>
              </w:rPr>
              <w:t>Reporter Phone Number:</w:t>
            </w:r>
          </w:p>
          <w:p w14:paraId="138D9D78" w14:textId="77777777" w:rsidR="00E85037" w:rsidRPr="00934C2A" w:rsidRDefault="00641D0C" w:rsidP="00934C2A">
            <w:pPr>
              <w:spacing w:after="60"/>
              <w:rPr>
                <w:rFonts w:ascii="Cambria" w:hAnsi="Cambria"/>
                <w:b/>
                <w:sz w:val="20"/>
              </w:rPr>
            </w:pPr>
            <w:r w:rsidRPr="00934C2A">
              <w:rPr>
                <w:rFonts w:ascii="Cambria" w:hAnsi="Cambria"/>
                <w:b/>
                <w:sz w:val="20"/>
              </w:rPr>
              <w:fldChar w:fldCharType="begin">
                <w:ffData>
                  <w:name w:val="Text7"/>
                  <w:enabled/>
                  <w:calcOnExit w:val="0"/>
                  <w:textInput/>
                </w:ffData>
              </w:fldChar>
            </w:r>
            <w:r w:rsidR="00E85037" w:rsidRPr="00934C2A">
              <w:rPr>
                <w:rFonts w:ascii="Cambria" w:hAnsi="Cambria"/>
                <w:b/>
                <w:sz w:val="20"/>
              </w:rPr>
              <w:instrText xml:space="preserve"> FORMTEXT </w:instrText>
            </w:r>
            <w:r w:rsidRPr="00934C2A">
              <w:rPr>
                <w:rFonts w:ascii="Cambria" w:hAnsi="Cambria"/>
                <w:b/>
                <w:sz w:val="20"/>
              </w:rPr>
            </w:r>
            <w:r w:rsidRPr="00934C2A">
              <w:rPr>
                <w:rFonts w:ascii="Cambria" w:hAnsi="Cambria"/>
                <w:b/>
                <w:sz w:val="20"/>
              </w:rPr>
              <w:fldChar w:fldCharType="separate"/>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Pr="00934C2A">
              <w:rPr>
                <w:rFonts w:ascii="Cambria" w:hAnsi="Cambria"/>
                <w:b/>
                <w:sz w:val="20"/>
              </w:rPr>
              <w:fldChar w:fldCharType="end"/>
            </w:r>
          </w:p>
        </w:tc>
      </w:tr>
      <w:tr w:rsidR="00E85037" w:rsidRPr="00934C2A" w14:paraId="5DFB4EFB" w14:textId="77777777" w:rsidTr="00320DFC">
        <w:trPr>
          <w:cantSplit/>
        </w:trPr>
        <w:tc>
          <w:tcPr>
            <w:tcW w:w="5984" w:type="dxa"/>
            <w:gridSpan w:val="2"/>
          </w:tcPr>
          <w:p w14:paraId="10F731CC" w14:textId="77777777" w:rsidR="00E85037" w:rsidRPr="00934C2A" w:rsidRDefault="00E85037" w:rsidP="00934C2A">
            <w:pPr>
              <w:spacing w:after="60"/>
              <w:rPr>
                <w:rFonts w:ascii="Cambria" w:hAnsi="Cambria"/>
                <w:b/>
                <w:sz w:val="20"/>
              </w:rPr>
            </w:pPr>
            <w:r w:rsidRPr="00934C2A">
              <w:rPr>
                <w:rFonts w:ascii="Cambria" w:hAnsi="Cambria"/>
                <w:b/>
                <w:sz w:val="20"/>
              </w:rPr>
              <w:t>Member Name:</w:t>
            </w:r>
          </w:p>
          <w:p w14:paraId="763E0924" w14:textId="77777777" w:rsidR="00E85037" w:rsidRPr="00934C2A" w:rsidRDefault="00641D0C" w:rsidP="00934C2A">
            <w:pPr>
              <w:spacing w:after="60"/>
              <w:rPr>
                <w:rFonts w:ascii="Cambria" w:hAnsi="Cambria"/>
                <w:b/>
                <w:sz w:val="20"/>
              </w:rPr>
            </w:pPr>
            <w:r w:rsidRPr="00934C2A">
              <w:rPr>
                <w:rFonts w:ascii="Cambria" w:hAnsi="Cambria"/>
                <w:b/>
                <w:sz w:val="20"/>
              </w:rPr>
              <w:fldChar w:fldCharType="begin">
                <w:ffData>
                  <w:name w:val="Text3"/>
                  <w:enabled/>
                  <w:calcOnExit w:val="0"/>
                  <w:textInput/>
                </w:ffData>
              </w:fldChar>
            </w:r>
            <w:r w:rsidR="00E85037" w:rsidRPr="00934C2A">
              <w:rPr>
                <w:rFonts w:ascii="Cambria" w:hAnsi="Cambria"/>
                <w:b/>
                <w:sz w:val="20"/>
              </w:rPr>
              <w:instrText xml:space="preserve"> FORMTEXT </w:instrText>
            </w:r>
            <w:r w:rsidRPr="00934C2A">
              <w:rPr>
                <w:rFonts w:ascii="Cambria" w:hAnsi="Cambria"/>
                <w:b/>
                <w:sz w:val="20"/>
              </w:rPr>
            </w:r>
            <w:r w:rsidRPr="00934C2A">
              <w:rPr>
                <w:rFonts w:ascii="Cambria" w:hAnsi="Cambria"/>
                <w:b/>
                <w:sz w:val="20"/>
              </w:rPr>
              <w:fldChar w:fldCharType="separate"/>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Pr="00934C2A">
              <w:rPr>
                <w:rFonts w:ascii="Cambria" w:hAnsi="Cambria"/>
                <w:b/>
                <w:sz w:val="20"/>
              </w:rPr>
              <w:fldChar w:fldCharType="end"/>
            </w:r>
          </w:p>
        </w:tc>
        <w:tc>
          <w:tcPr>
            <w:tcW w:w="5176" w:type="dxa"/>
          </w:tcPr>
          <w:p w14:paraId="44F1A676" w14:textId="77777777" w:rsidR="00E85037" w:rsidRPr="00934C2A" w:rsidRDefault="00E85037" w:rsidP="00934C2A">
            <w:pPr>
              <w:spacing w:after="60"/>
              <w:rPr>
                <w:rFonts w:ascii="Cambria" w:hAnsi="Cambria"/>
                <w:b/>
                <w:sz w:val="20"/>
              </w:rPr>
            </w:pPr>
            <w:r w:rsidRPr="00934C2A">
              <w:rPr>
                <w:rFonts w:ascii="Cambria" w:hAnsi="Cambria"/>
                <w:b/>
                <w:sz w:val="20"/>
              </w:rPr>
              <w:t>Member SSN:</w:t>
            </w:r>
          </w:p>
          <w:p w14:paraId="058BC46D" w14:textId="77777777" w:rsidR="00E85037" w:rsidRPr="00934C2A" w:rsidRDefault="00641D0C" w:rsidP="00934C2A">
            <w:pPr>
              <w:spacing w:after="60"/>
              <w:rPr>
                <w:rFonts w:ascii="Cambria" w:hAnsi="Cambria"/>
                <w:b/>
                <w:sz w:val="20"/>
              </w:rPr>
            </w:pPr>
            <w:r w:rsidRPr="00934C2A">
              <w:rPr>
                <w:rFonts w:ascii="Cambria" w:hAnsi="Cambria"/>
                <w:b/>
                <w:sz w:val="20"/>
              </w:rPr>
              <w:fldChar w:fldCharType="begin">
                <w:ffData>
                  <w:name w:val="Text8"/>
                  <w:enabled/>
                  <w:calcOnExit w:val="0"/>
                  <w:textInput/>
                </w:ffData>
              </w:fldChar>
            </w:r>
            <w:r w:rsidR="00E85037" w:rsidRPr="00934C2A">
              <w:rPr>
                <w:rFonts w:ascii="Cambria" w:hAnsi="Cambria"/>
                <w:b/>
                <w:sz w:val="20"/>
              </w:rPr>
              <w:instrText xml:space="preserve"> FORMTEXT </w:instrText>
            </w:r>
            <w:r w:rsidRPr="00934C2A">
              <w:rPr>
                <w:rFonts w:ascii="Cambria" w:hAnsi="Cambria"/>
                <w:b/>
                <w:sz w:val="20"/>
              </w:rPr>
            </w:r>
            <w:r w:rsidRPr="00934C2A">
              <w:rPr>
                <w:rFonts w:ascii="Cambria" w:hAnsi="Cambria"/>
                <w:b/>
                <w:sz w:val="20"/>
              </w:rPr>
              <w:fldChar w:fldCharType="separate"/>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Pr="00934C2A">
              <w:rPr>
                <w:rFonts w:ascii="Cambria" w:hAnsi="Cambria"/>
                <w:b/>
                <w:sz w:val="20"/>
              </w:rPr>
              <w:fldChar w:fldCharType="end"/>
            </w:r>
          </w:p>
        </w:tc>
      </w:tr>
      <w:tr w:rsidR="00E85037" w:rsidRPr="00934C2A" w14:paraId="4D2FF7DF" w14:textId="77777777" w:rsidTr="00320DFC">
        <w:trPr>
          <w:cantSplit/>
        </w:trPr>
        <w:tc>
          <w:tcPr>
            <w:tcW w:w="5984" w:type="dxa"/>
            <w:gridSpan w:val="2"/>
          </w:tcPr>
          <w:p w14:paraId="0D11D4AB" w14:textId="77777777" w:rsidR="00E85037" w:rsidRPr="00934C2A" w:rsidRDefault="00E85037" w:rsidP="00934C2A">
            <w:pPr>
              <w:spacing w:after="60"/>
              <w:rPr>
                <w:rFonts w:ascii="Cambria" w:hAnsi="Cambria"/>
                <w:b/>
                <w:sz w:val="20"/>
              </w:rPr>
            </w:pPr>
            <w:r w:rsidRPr="00934C2A">
              <w:rPr>
                <w:rFonts w:ascii="Cambria" w:hAnsi="Cambria"/>
                <w:b/>
                <w:sz w:val="20"/>
              </w:rPr>
              <w:t>Provider Level of Care/Service:</w:t>
            </w:r>
          </w:p>
          <w:p w14:paraId="001863AA" w14:textId="77777777" w:rsidR="00E85037" w:rsidRPr="00934C2A" w:rsidRDefault="00641D0C" w:rsidP="00934C2A">
            <w:pPr>
              <w:spacing w:after="60"/>
              <w:rPr>
                <w:rFonts w:ascii="Cambria" w:hAnsi="Cambria"/>
                <w:sz w:val="20"/>
              </w:rPr>
            </w:pPr>
            <w:r w:rsidRPr="00934C2A">
              <w:rPr>
                <w:rFonts w:ascii="Cambria" w:hAnsi="Cambria"/>
                <w:sz w:val="20"/>
              </w:rPr>
              <w:fldChar w:fldCharType="begin">
                <w:ffData>
                  <w:name w:val="Text4"/>
                  <w:enabled/>
                  <w:calcOnExit w:val="0"/>
                  <w:textInput/>
                </w:ffData>
              </w:fldChar>
            </w:r>
            <w:r w:rsidR="00E85037" w:rsidRPr="00934C2A">
              <w:rPr>
                <w:rFonts w:ascii="Cambria" w:hAnsi="Cambria"/>
                <w:sz w:val="20"/>
              </w:rPr>
              <w:instrText xml:space="preserve"> FORMTEXT </w:instrText>
            </w:r>
            <w:r w:rsidRPr="00934C2A">
              <w:rPr>
                <w:rFonts w:ascii="Cambria" w:hAnsi="Cambria"/>
                <w:sz w:val="20"/>
              </w:rPr>
            </w:r>
            <w:r w:rsidRPr="00934C2A">
              <w:rPr>
                <w:rFonts w:ascii="Cambria" w:hAnsi="Cambria"/>
                <w:sz w:val="20"/>
              </w:rPr>
              <w:fldChar w:fldCharType="separate"/>
            </w:r>
            <w:r w:rsidR="00E85037" w:rsidRPr="00934C2A">
              <w:rPr>
                <w:rFonts w:ascii="Cambria" w:hAnsi="Cambria"/>
                <w:sz w:val="20"/>
              </w:rPr>
              <w:t> </w:t>
            </w:r>
            <w:r w:rsidR="00E85037" w:rsidRPr="00934C2A">
              <w:rPr>
                <w:rFonts w:ascii="Cambria" w:hAnsi="Cambria"/>
                <w:sz w:val="20"/>
              </w:rPr>
              <w:t> </w:t>
            </w:r>
            <w:r w:rsidR="00E85037" w:rsidRPr="00934C2A">
              <w:rPr>
                <w:rFonts w:ascii="Cambria" w:hAnsi="Cambria"/>
                <w:sz w:val="20"/>
              </w:rPr>
              <w:t> </w:t>
            </w:r>
            <w:r w:rsidR="00E85037" w:rsidRPr="00934C2A">
              <w:rPr>
                <w:rFonts w:ascii="Cambria" w:hAnsi="Cambria"/>
                <w:sz w:val="20"/>
              </w:rPr>
              <w:t> </w:t>
            </w:r>
            <w:r w:rsidR="00E85037" w:rsidRPr="00934C2A">
              <w:rPr>
                <w:rFonts w:ascii="Cambria" w:hAnsi="Cambria"/>
                <w:sz w:val="20"/>
              </w:rPr>
              <w:t> </w:t>
            </w:r>
            <w:r w:rsidRPr="00934C2A">
              <w:rPr>
                <w:rFonts w:ascii="Cambria" w:hAnsi="Cambria"/>
                <w:sz w:val="20"/>
              </w:rPr>
              <w:fldChar w:fldCharType="end"/>
            </w:r>
          </w:p>
        </w:tc>
        <w:tc>
          <w:tcPr>
            <w:tcW w:w="5176" w:type="dxa"/>
          </w:tcPr>
          <w:p w14:paraId="42B4256F" w14:textId="77777777" w:rsidR="00E85037" w:rsidRPr="00934C2A" w:rsidRDefault="00E85037" w:rsidP="00934C2A">
            <w:pPr>
              <w:spacing w:after="60"/>
              <w:rPr>
                <w:rFonts w:ascii="Cambria" w:hAnsi="Cambria"/>
                <w:b/>
                <w:sz w:val="20"/>
              </w:rPr>
            </w:pPr>
            <w:r w:rsidRPr="00934C2A">
              <w:rPr>
                <w:rFonts w:ascii="Cambria" w:hAnsi="Cambria"/>
                <w:b/>
                <w:sz w:val="20"/>
              </w:rPr>
              <w:t>Member Date of Birth:</w:t>
            </w:r>
          </w:p>
          <w:p w14:paraId="140CE167" w14:textId="77777777" w:rsidR="00E85037" w:rsidRPr="00934C2A" w:rsidRDefault="00641D0C" w:rsidP="00934C2A">
            <w:pPr>
              <w:spacing w:after="60"/>
              <w:rPr>
                <w:rFonts w:ascii="Cambria" w:hAnsi="Cambria"/>
                <w:b/>
                <w:sz w:val="20"/>
              </w:rPr>
            </w:pPr>
            <w:r w:rsidRPr="00934C2A">
              <w:rPr>
                <w:rFonts w:ascii="Cambria" w:hAnsi="Cambria"/>
                <w:b/>
                <w:sz w:val="20"/>
              </w:rPr>
              <w:fldChar w:fldCharType="begin">
                <w:ffData>
                  <w:name w:val="Text9"/>
                  <w:enabled/>
                  <w:calcOnExit w:val="0"/>
                  <w:textInput/>
                </w:ffData>
              </w:fldChar>
            </w:r>
            <w:r w:rsidR="00E85037" w:rsidRPr="00934C2A">
              <w:rPr>
                <w:rFonts w:ascii="Cambria" w:hAnsi="Cambria"/>
                <w:b/>
                <w:sz w:val="20"/>
              </w:rPr>
              <w:instrText xml:space="preserve"> FORMTEXT </w:instrText>
            </w:r>
            <w:r w:rsidRPr="00934C2A">
              <w:rPr>
                <w:rFonts w:ascii="Cambria" w:hAnsi="Cambria"/>
                <w:b/>
                <w:sz w:val="20"/>
              </w:rPr>
            </w:r>
            <w:r w:rsidRPr="00934C2A">
              <w:rPr>
                <w:rFonts w:ascii="Cambria" w:hAnsi="Cambria"/>
                <w:b/>
                <w:sz w:val="20"/>
              </w:rPr>
              <w:fldChar w:fldCharType="separate"/>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Pr="00934C2A">
              <w:rPr>
                <w:rFonts w:ascii="Cambria" w:hAnsi="Cambria"/>
                <w:b/>
                <w:sz w:val="20"/>
              </w:rPr>
              <w:fldChar w:fldCharType="end"/>
            </w:r>
          </w:p>
        </w:tc>
      </w:tr>
      <w:tr w:rsidR="00E85037" w:rsidRPr="00934C2A" w14:paraId="4D940A12" w14:textId="77777777" w:rsidTr="00320DFC">
        <w:trPr>
          <w:cantSplit/>
        </w:trPr>
        <w:tc>
          <w:tcPr>
            <w:tcW w:w="5984" w:type="dxa"/>
            <w:gridSpan w:val="2"/>
          </w:tcPr>
          <w:p w14:paraId="4444FC7B" w14:textId="77777777" w:rsidR="00E85037" w:rsidRPr="00934C2A" w:rsidRDefault="00E85037" w:rsidP="00934C2A">
            <w:pPr>
              <w:spacing w:after="60"/>
              <w:rPr>
                <w:rFonts w:ascii="Cambria" w:hAnsi="Cambria"/>
                <w:b/>
                <w:sz w:val="20"/>
              </w:rPr>
            </w:pPr>
            <w:r w:rsidRPr="00934C2A">
              <w:rPr>
                <w:rFonts w:ascii="Cambria" w:hAnsi="Cambria"/>
                <w:b/>
                <w:sz w:val="20"/>
              </w:rPr>
              <w:t>Location of Incident:</w:t>
            </w:r>
          </w:p>
          <w:p w14:paraId="2596C5B0" w14:textId="77777777" w:rsidR="00E85037" w:rsidRPr="00934C2A" w:rsidRDefault="00641D0C" w:rsidP="00934C2A">
            <w:pPr>
              <w:spacing w:after="60"/>
              <w:rPr>
                <w:rFonts w:ascii="Cambria" w:hAnsi="Cambria"/>
                <w:sz w:val="20"/>
              </w:rPr>
            </w:pPr>
            <w:r w:rsidRPr="00934C2A">
              <w:rPr>
                <w:rFonts w:ascii="Cambria" w:hAnsi="Cambria"/>
                <w:sz w:val="20"/>
              </w:rPr>
              <w:fldChar w:fldCharType="begin">
                <w:ffData>
                  <w:name w:val="Text5"/>
                  <w:enabled/>
                  <w:calcOnExit w:val="0"/>
                  <w:textInput/>
                </w:ffData>
              </w:fldChar>
            </w:r>
            <w:r w:rsidR="00E85037" w:rsidRPr="00934C2A">
              <w:rPr>
                <w:rFonts w:ascii="Cambria" w:hAnsi="Cambria"/>
                <w:sz w:val="20"/>
              </w:rPr>
              <w:instrText xml:space="preserve"> FORMTEXT </w:instrText>
            </w:r>
            <w:r w:rsidRPr="00934C2A">
              <w:rPr>
                <w:rFonts w:ascii="Cambria" w:hAnsi="Cambria"/>
                <w:sz w:val="20"/>
              </w:rPr>
            </w:r>
            <w:r w:rsidRPr="00934C2A">
              <w:rPr>
                <w:rFonts w:ascii="Cambria" w:hAnsi="Cambria"/>
                <w:sz w:val="20"/>
              </w:rPr>
              <w:fldChar w:fldCharType="separate"/>
            </w:r>
            <w:r w:rsidR="00E85037" w:rsidRPr="00934C2A">
              <w:rPr>
                <w:rFonts w:ascii="Cambria" w:hAnsi="Cambria"/>
                <w:sz w:val="20"/>
              </w:rPr>
              <w:t> </w:t>
            </w:r>
            <w:r w:rsidR="00E85037" w:rsidRPr="00934C2A">
              <w:rPr>
                <w:rFonts w:ascii="Cambria" w:hAnsi="Cambria"/>
                <w:sz w:val="20"/>
              </w:rPr>
              <w:t> </w:t>
            </w:r>
            <w:r w:rsidR="00E85037" w:rsidRPr="00934C2A">
              <w:rPr>
                <w:rFonts w:ascii="Cambria" w:hAnsi="Cambria"/>
                <w:sz w:val="20"/>
              </w:rPr>
              <w:t> </w:t>
            </w:r>
            <w:r w:rsidR="00E85037" w:rsidRPr="00934C2A">
              <w:rPr>
                <w:rFonts w:ascii="Cambria" w:hAnsi="Cambria"/>
                <w:sz w:val="20"/>
              </w:rPr>
              <w:t> </w:t>
            </w:r>
            <w:r w:rsidR="00E85037" w:rsidRPr="00934C2A">
              <w:rPr>
                <w:rFonts w:ascii="Cambria" w:hAnsi="Cambria"/>
                <w:sz w:val="20"/>
              </w:rPr>
              <w:t> </w:t>
            </w:r>
            <w:r w:rsidRPr="00934C2A">
              <w:rPr>
                <w:rFonts w:ascii="Cambria" w:hAnsi="Cambria"/>
                <w:sz w:val="20"/>
              </w:rPr>
              <w:fldChar w:fldCharType="end"/>
            </w:r>
          </w:p>
        </w:tc>
        <w:tc>
          <w:tcPr>
            <w:tcW w:w="5176" w:type="dxa"/>
          </w:tcPr>
          <w:p w14:paraId="242AC3F6" w14:textId="77777777" w:rsidR="00E85037" w:rsidRPr="00934C2A" w:rsidRDefault="00E85037" w:rsidP="00934C2A">
            <w:pPr>
              <w:spacing w:after="60"/>
              <w:rPr>
                <w:rFonts w:ascii="Cambria" w:hAnsi="Cambria"/>
                <w:b/>
                <w:sz w:val="20"/>
              </w:rPr>
            </w:pPr>
            <w:r w:rsidRPr="00934C2A">
              <w:rPr>
                <w:rFonts w:ascii="Cambria" w:hAnsi="Cambria"/>
                <w:b/>
                <w:sz w:val="20"/>
              </w:rPr>
              <w:t>Date and Time of Incident:</w:t>
            </w:r>
          </w:p>
          <w:p w14:paraId="17AC71BC" w14:textId="77777777" w:rsidR="00E85037" w:rsidRPr="00934C2A" w:rsidRDefault="00641D0C" w:rsidP="00934C2A">
            <w:pPr>
              <w:spacing w:after="60"/>
              <w:rPr>
                <w:rFonts w:ascii="Cambria" w:hAnsi="Cambria"/>
                <w:b/>
                <w:sz w:val="20"/>
              </w:rPr>
            </w:pPr>
            <w:r w:rsidRPr="00934C2A">
              <w:rPr>
                <w:rFonts w:ascii="Cambria" w:hAnsi="Cambria"/>
                <w:b/>
                <w:sz w:val="20"/>
              </w:rPr>
              <w:fldChar w:fldCharType="begin">
                <w:ffData>
                  <w:name w:val="Text10"/>
                  <w:enabled/>
                  <w:calcOnExit w:val="0"/>
                  <w:textInput/>
                </w:ffData>
              </w:fldChar>
            </w:r>
            <w:r w:rsidR="00E85037" w:rsidRPr="00934C2A">
              <w:rPr>
                <w:rFonts w:ascii="Cambria" w:hAnsi="Cambria"/>
                <w:b/>
                <w:sz w:val="20"/>
              </w:rPr>
              <w:instrText xml:space="preserve"> FORMTEXT </w:instrText>
            </w:r>
            <w:r w:rsidRPr="00934C2A">
              <w:rPr>
                <w:rFonts w:ascii="Cambria" w:hAnsi="Cambria"/>
                <w:b/>
                <w:sz w:val="20"/>
              </w:rPr>
            </w:r>
            <w:r w:rsidRPr="00934C2A">
              <w:rPr>
                <w:rFonts w:ascii="Cambria" w:hAnsi="Cambria"/>
                <w:b/>
                <w:sz w:val="20"/>
              </w:rPr>
              <w:fldChar w:fldCharType="separate"/>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00E85037" w:rsidRPr="00934C2A">
              <w:rPr>
                <w:rFonts w:ascii="Cambria" w:hAnsi="Cambria"/>
                <w:b/>
                <w:sz w:val="20"/>
              </w:rPr>
              <w:t> </w:t>
            </w:r>
            <w:r w:rsidRPr="00934C2A">
              <w:rPr>
                <w:rFonts w:ascii="Cambria" w:hAnsi="Cambria"/>
                <w:b/>
                <w:sz w:val="20"/>
              </w:rPr>
              <w:fldChar w:fldCharType="end"/>
            </w:r>
          </w:p>
        </w:tc>
      </w:tr>
    </w:tbl>
    <w:p w14:paraId="43532709" w14:textId="77777777" w:rsidR="00CE51E2" w:rsidRPr="00934C2A" w:rsidRDefault="00CE51E2" w:rsidP="00CE51E2">
      <w:pPr>
        <w:rPr>
          <w:rFonts w:ascii="Cambria" w:hAnsi="Cambria"/>
          <w:sz w:val="12"/>
          <w:szCs w:val="12"/>
        </w:rPr>
      </w:pPr>
    </w:p>
    <w:p w14:paraId="680D5D95" w14:textId="77777777" w:rsidR="00CE51E2" w:rsidRPr="00934C2A" w:rsidRDefault="00CE51E2" w:rsidP="00CE51E2">
      <w:pPr>
        <w:rPr>
          <w:rFonts w:ascii="Cambria" w:hAnsi="Cambria"/>
          <w:b/>
          <w:sz w:val="20"/>
        </w:rPr>
      </w:pPr>
      <w:r w:rsidRPr="00934C2A">
        <w:rPr>
          <w:rFonts w:ascii="Cambria" w:hAnsi="Cambria"/>
          <w:b/>
          <w:sz w:val="20"/>
        </w:rPr>
        <w:t>Check any of the following Incident Types that were involved:</w:t>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2782"/>
        <w:gridCol w:w="450"/>
        <w:gridCol w:w="3150"/>
        <w:gridCol w:w="450"/>
        <w:gridCol w:w="3829"/>
      </w:tblGrid>
      <w:tr w:rsidR="00CE51E2" w:rsidRPr="00934C2A" w14:paraId="7FA5CF3D" w14:textId="77777777" w:rsidTr="00320DFC">
        <w:tc>
          <w:tcPr>
            <w:tcW w:w="499" w:type="dxa"/>
          </w:tcPr>
          <w:p w14:paraId="63CC0ABF" w14:textId="77777777" w:rsidR="00CE51E2" w:rsidRPr="00934C2A" w:rsidRDefault="00641D0C" w:rsidP="00934C2A">
            <w:pPr>
              <w:spacing w:before="40" w:after="40"/>
              <w:rPr>
                <w:rFonts w:ascii="Cambria" w:hAnsi="Cambria"/>
                <w:sz w:val="20"/>
              </w:rPr>
            </w:pPr>
            <w:r w:rsidRPr="00934C2A">
              <w:rPr>
                <w:rFonts w:ascii="Cambria" w:hAnsi="Cambria"/>
                <w:sz w:val="20"/>
              </w:rPr>
              <w:fldChar w:fldCharType="begin">
                <w:ffData>
                  <w:name w:val="Check6"/>
                  <w:enabled/>
                  <w:calcOnExit w:val="0"/>
                  <w:checkBox>
                    <w:sizeAuto/>
                    <w:default w:val="0"/>
                  </w:checkBox>
                </w:ffData>
              </w:fldChar>
            </w:r>
            <w:r w:rsidR="00CE51E2" w:rsidRPr="00934C2A">
              <w:rPr>
                <w:rFonts w:ascii="Cambria" w:hAnsi="Cambria"/>
                <w:sz w:val="20"/>
              </w:rPr>
              <w:instrText xml:space="preserve"> FORMCHECKBOX </w:instrText>
            </w:r>
            <w:r w:rsidR="00A4181E">
              <w:rPr>
                <w:rFonts w:ascii="Cambria" w:hAnsi="Cambria"/>
                <w:sz w:val="20"/>
              </w:rPr>
            </w:r>
            <w:r w:rsidR="00A4181E">
              <w:rPr>
                <w:rFonts w:ascii="Cambria" w:hAnsi="Cambria"/>
                <w:sz w:val="20"/>
              </w:rPr>
              <w:fldChar w:fldCharType="separate"/>
            </w:r>
            <w:r w:rsidRPr="00934C2A">
              <w:rPr>
                <w:rFonts w:ascii="Cambria" w:hAnsi="Cambria"/>
                <w:sz w:val="20"/>
              </w:rPr>
              <w:fldChar w:fldCharType="end"/>
            </w:r>
          </w:p>
        </w:tc>
        <w:tc>
          <w:tcPr>
            <w:tcW w:w="2782" w:type="dxa"/>
          </w:tcPr>
          <w:p w14:paraId="25C537A0" w14:textId="77777777" w:rsidR="00CE51E2" w:rsidRPr="00934C2A" w:rsidRDefault="00CE51E2" w:rsidP="00934C2A">
            <w:pPr>
              <w:spacing w:before="40" w:after="40"/>
              <w:rPr>
                <w:rFonts w:ascii="Cambria" w:hAnsi="Cambria"/>
                <w:sz w:val="20"/>
              </w:rPr>
            </w:pPr>
            <w:r w:rsidRPr="00934C2A">
              <w:rPr>
                <w:rFonts w:ascii="Cambria" w:hAnsi="Cambria"/>
                <w:sz w:val="20"/>
              </w:rPr>
              <w:t>Death</w:t>
            </w:r>
          </w:p>
        </w:tc>
        <w:tc>
          <w:tcPr>
            <w:tcW w:w="450" w:type="dxa"/>
          </w:tcPr>
          <w:p w14:paraId="19F3C0BB" w14:textId="77777777" w:rsidR="00CE51E2" w:rsidRPr="00934C2A" w:rsidRDefault="00641D0C" w:rsidP="00934C2A">
            <w:pPr>
              <w:spacing w:before="40" w:after="40"/>
              <w:rPr>
                <w:rFonts w:ascii="Cambria" w:hAnsi="Cambria"/>
                <w:sz w:val="20"/>
              </w:rPr>
            </w:pPr>
            <w:r w:rsidRPr="00934C2A">
              <w:rPr>
                <w:rFonts w:ascii="Cambria" w:hAnsi="Cambria"/>
                <w:sz w:val="20"/>
              </w:rPr>
              <w:fldChar w:fldCharType="begin">
                <w:ffData>
                  <w:name w:val="Check16"/>
                  <w:enabled/>
                  <w:calcOnExit w:val="0"/>
                  <w:checkBox>
                    <w:sizeAuto/>
                    <w:default w:val="0"/>
                  </w:checkBox>
                </w:ffData>
              </w:fldChar>
            </w:r>
            <w:r w:rsidR="00CE51E2" w:rsidRPr="00934C2A">
              <w:rPr>
                <w:rFonts w:ascii="Cambria" w:hAnsi="Cambria"/>
                <w:sz w:val="20"/>
              </w:rPr>
              <w:instrText xml:space="preserve"> FORMCHECKBOX </w:instrText>
            </w:r>
            <w:r w:rsidR="00A4181E">
              <w:rPr>
                <w:rFonts w:ascii="Cambria" w:hAnsi="Cambria"/>
                <w:sz w:val="20"/>
              </w:rPr>
            </w:r>
            <w:r w:rsidR="00A4181E">
              <w:rPr>
                <w:rFonts w:ascii="Cambria" w:hAnsi="Cambria"/>
                <w:sz w:val="20"/>
              </w:rPr>
              <w:fldChar w:fldCharType="separate"/>
            </w:r>
            <w:r w:rsidRPr="00934C2A">
              <w:rPr>
                <w:rFonts w:ascii="Cambria" w:hAnsi="Cambria"/>
                <w:sz w:val="20"/>
              </w:rPr>
              <w:fldChar w:fldCharType="end"/>
            </w:r>
          </w:p>
        </w:tc>
        <w:tc>
          <w:tcPr>
            <w:tcW w:w="3150" w:type="dxa"/>
          </w:tcPr>
          <w:p w14:paraId="373583FA" w14:textId="231E61BD" w:rsidR="00CE51E2" w:rsidRPr="00934C2A" w:rsidRDefault="00CE51E2" w:rsidP="00934C2A">
            <w:pPr>
              <w:spacing w:before="40" w:after="40"/>
              <w:rPr>
                <w:rFonts w:ascii="Cambria" w:hAnsi="Cambria"/>
                <w:sz w:val="20"/>
              </w:rPr>
            </w:pPr>
            <w:r w:rsidRPr="00934C2A">
              <w:rPr>
                <w:rFonts w:ascii="Cambria" w:hAnsi="Cambria"/>
                <w:sz w:val="20"/>
              </w:rPr>
              <w:t xml:space="preserve">Abuse/Childline </w:t>
            </w:r>
            <w:r w:rsidR="00D82EAD" w:rsidRPr="00934C2A">
              <w:rPr>
                <w:rFonts w:ascii="Cambria" w:hAnsi="Cambria"/>
                <w:sz w:val="20"/>
              </w:rPr>
              <w:t>R</w:t>
            </w:r>
            <w:r w:rsidRPr="00934C2A">
              <w:rPr>
                <w:rFonts w:ascii="Cambria" w:hAnsi="Cambria"/>
                <w:sz w:val="20"/>
              </w:rPr>
              <w:t>eport</w:t>
            </w:r>
          </w:p>
        </w:tc>
        <w:tc>
          <w:tcPr>
            <w:tcW w:w="450" w:type="dxa"/>
          </w:tcPr>
          <w:p w14:paraId="1B14D096" w14:textId="77777777" w:rsidR="00CE51E2" w:rsidRPr="00934C2A" w:rsidRDefault="00641D0C" w:rsidP="00934C2A">
            <w:pPr>
              <w:spacing w:before="40" w:after="40"/>
              <w:rPr>
                <w:rFonts w:ascii="Cambria" w:hAnsi="Cambria"/>
                <w:sz w:val="20"/>
              </w:rPr>
            </w:pPr>
            <w:r w:rsidRPr="00934C2A">
              <w:rPr>
                <w:rFonts w:ascii="Cambria" w:hAnsi="Cambria"/>
                <w:sz w:val="20"/>
              </w:rPr>
              <w:fldChar w:fldCharType="begin">
                <w:ffData>
                  <w:name w:val="Check13"/>
                  <w:enabled/>
                  <w:calcOnExit w:val="0"/>
                  <w:checkBox>
                    <w:sizeAuto/>
                    <w:default w:val="0"/>
                  </w:checkBox>
                </w:ffData>
              </w:fldChar>
            </w:r>
            <w:r w:rsidR="00CE51E2" w:rsidRPr="00934C2A">
              <w:rPr>
                <w:rFonts w:ascii="Cambria" w:hAnsi="Cambria"/>
                <w:sz w:val="20"/>
              </w:rPr>
              <w:instrText xml:space="preserve"> FORMCHECKBOX </w:instrText>
            </w:r>
            <w:r w:rsidR="00A4181E">
              <w:rPr>
                <w:rFonts w:ascii="Cambria" w:hAnsi="Cambria"/>
                <w:sz w:val="20"/>
              </w:rPr>
            </w:r>
            <w:r w:rsidR="00A4181E">
              <w:rPr>
                <w:rFonts w:ascii="Cambria" w:hAnsi="Cambria"/>
                <w:sz w:val="20"/>
              </w:rPr>
              <w:fldChar w:fldCharType="separate"/>
            </w:r>
            <w:r w:rsidRPr="00934C2A">
              <w:rPr>
                <w:rFonts w:ascii="Cambria" w:hAnsi="Cambria"/>
                <w:sz w:val="20"/>
              </w:rPr>
              <w:fldChar w:fldCharType="end"/>
            </w:r>
          </w:p>
        </w:tc>
        <w:tc>
          <w:tcPr>
            <w:tcW w:w="3829" w:type="dxa"/>
          </w:tcPr>
          <w:p w14:paraId="0892B7E7" w14:textId="77777777" w:rsidR="00CE51E2" w:rsidRPr="00934C2A" w:rsidRDefault="00CE51E2" w:rsidP="00934C2A">
            <w:pPr>
              <w:spacing w:before="40" w:after="40"/>
              <w:rPr>
                <w:rFonts w:ascii="Cambria" w:hAnsi="Cambria"/>
                <w:sz w:val="20"/>
              </w:rPr>
            </w:pPr>
            <w:r w:rsidRPr="00934C2A">
              <w:rPr>
                <w:rFonts w:ascii="Cambria" w:hAnsi="Cambria"/>
                <w:sz w:val="20"/>
              </w:rPr>
              <w:t>Seclusion</w:t>
            </w:r>
          </w:p>
        </w:tc>
      </w:tr>
      <w:tr w:rsidR="00CE51E2" w:rsidRPr="00934C2A" w14:paraId="0070C7C6" w14:textId="77777777" w:rsidTr="00320DFC">
        <w:tc>
          <w:tcPr>
            <w:tcW w:w="499" w:type="dxa"/>
          </w:tcPr>
          <w:p w14:paraId="170C4B74" w14:textId="77777777" w:rsidR="00CE51E2" w:rsidRPr="00934C2A" w:rsidRDefault="00641D0C" w:rsidP="00934C2A">
            <w:pPr>
              <w:spacing w:before="40" w:after="40"/>
              <w:rPr>
                <w:rFonts w:ascii="Cambria" w:hAnsi="Cambria"/>
                <w:sz w:val="20"/>
              </w:rPr>
            </w:pPr>
            <w:r w:rsidRPr="00934C2A">
              <w:rPr>
                <w:rFonts w:ascii="Cambria" w:hAnsi="Cambria"/>
                <w:sz w:val="20"/>
              </w:rPr>
              <w:fldChar w:fldCharType="begin">
                <w:ffData>
                  <w:name w:val="Check7"/>
                  <w:enabled/>
                  <w:calcOnExit w:val="0"/>
                  <w:checkBox>
                    <w:sizeAuto/>
                    <w:default w:val="0"/>
                  </w:checkBox>
                </w:ffData>
              </w:fldChar>
            </w:r>
            <w:r w:rsidR="00CE51E2" w:rsidRPr="00934C2A">
              <w:rPr>
                <w:rFonts w:ascii="Cambria" w:hAnsi="Cambria"/>
                <w:sz w:val="20"/>
              </w:rPr>
              <w:instrText xml:space="preserve"> FORMCHECKBOX </w:instrText>
            </w:r>
            <w:r w:rsidR="00A4181E">
              <w:rPr>
                <w:rFonts w:ascii="Cambria" w:hAnsi="Cambria"/>
                <w:sz w:val="20"/>
              </w:rPr>
            </w:r>
            <w:r w:rsidR="00A4181E">
              <w:rPr>
                <w:rFonts w:ascii="Cambria" w:hAnsi="Cambria"/>
                <w:sz w:val="20"/>
              </w:rPr>
              <w:fldChar w:fldCharType="separate"/>
            </w:r>
            <w:r w:rsidRPr="00934C2A">
              <w:rPr>
                <w:rFonts w:ascii="Cambria" w:hAnsi="Cambria"/>
                <w:sz w:val="20"/>
              </w:rPr>
              <w:fldChar w:fldCharType="end"/>
            </w:r>
          </w:p>
        </w:tc>
        <w:tc>
          <w:tcPr>
            <w:tcW w:w="2782" w:type="dxa"/>
          </w:tcPr>
          <w:p w14:paraId="4DB75105" w14:textId="77777777" w:rsidR="00CE51E2" w:rsidRPr="00934C2A" w:rsidRDefault="00CE51E2" w:rsidP="00934C2A">
            <w:pPr>
              <w:spacing w:before="40" w:after="40"/>
              <w:rPr>
                <w:rFonts w:ascii="Cambria" w:hAnsi="Cambria"/>
                <w:sz w:val="20"/>
              </w:rPr>
            </w:pPr>
            <w:r w:rsidRPr="00934C2A">
              <w:rPr>
                <w:rFonts w:ascii="Cambria" w:hAnsi="Cambria"/>
                <w:sz w:val="20"/>
              </w:rPr>
              <w:t xml:space="preserve">Attempted Suicide </w:t>
            </w:r>
          </w:p>
        </w:tc>
        <w:tc>
          <w:tcPr>
            <w:tcW w:w="450" w:type="dxa"/>
          </w:tcPr>
          <w:p w14:paraId="0CAC0948" w14:textId="77777777" w:rsidR="00CE51E2" w:rsidRPr="00934C2A" w:rsidRDefault="00641D0C" w:rsidP="00934C2A">
            <w:pPr>
              <w:spacing w:before="40" w:after="40"/>
              <w:rPr>
                <w:rFonts w:ascii="Cambria" w:hAnsi="Cambria"/>
                <w:sz w:val="20"/>
              </w:rPr>
            </w:pPr>
            <w:r w:rsidRPr="00934C2A">
              <w:rPr>
                <w:rFonts w:ascii="Cambria" w:hAnsi="Cambria"/>
                <w:sz w:val="20"/>
              </w:rPr>
              <w:fldChar w:fldCharType="begin">
                <w:ffData>
                  <w:name w:val="Check14"/>
                  <w:enabled/>
                  <w:calcOnExit w:val="0"/>
                  <w:checkBox>
                    <w:sizeAuto/>
                    <w:default w:val="0"/>
                  </w:checkBox>
                </w:ffData>
              </w:fldChar>
            </w:r>
            <w:r w:rsidR="00CE51E2" w:rsidRPr="00934C2A">
              <w:rPr>
                <w:rFonts w:ascii="Cambria" w:hAnsi="Cambria"/>
                <w:sz w:val="20"/>
              </w:rPr>
              <w:instrText xml:space="preserve"> FORMCHECKBOX </w:instrText>
            </w:r>
            <w:r w:rsidR="00A4181E">
              <w:rPr>
                <w:rFonts w:ascii="Cambria" w:hAnsi="Cambria"/>
                <w:sz w:val="20"/>
              </w:rPr>
            </w:r>
            <w:r w:rsidR="00A4181E">
              <w:rPr>
                <w:rFonts w:ascii="Cambria" w:hAnsi="Cambria"/>
                <w:sz w:val="20"/>
              </w:rPr>
              <w:fldChar w:fldCharType="separate"/>
            </w:r>
            <w:r w:rsidRPr="00934C2A">
              <w:rPr>
                <w:rFonts w:ascii="Cambria" w:hAnsi="Cambria"/>
                <w:sz w:val="20"/>
              </w:rPr>
              <w:fldChar w:fldCharType="end"/>
            </w:r>
          </w:p>
        </w:tc>
        <w:tc>
          <w:tcPr>
            <w:tcW w:w="3150" w:type="dxa"/>
          </w:tcPr>
          <w:p w14:paraId="3EECC82D" w14:textId="77777777" w:rsidR="00CE51E2" w:rsidRPr="00934C2A" w:rsidRDefault="00CE51E2" w:rsidP="00934C2A">
            <w:pPr>
              <w:spacing w:before="40" w:after="40"/>
              <w:rPr>
                <w:rFonts w:ascii="Cambria" w:hAnsi="Cambria"/>
                <w:sz w:val="20"/>
              </w:rPr>
            </w:pPr>
            <w:r w:rsidRPr="00934C2A">
              <w:rPr>
                <w:rFonts w:ascii="Cambria" w:hAnsi="Cambria"/>
                <w:sz w:val="20"/>
              </w:rPr>
              <w:t>Neglect</w:t>
            </w:r>
          </w:p>
        </w:tc>
        <w:tc>
          <w:tcPr>
            <w:tcW w:w="450" w:type="dxa"/>
          </w:tcPr>
          <w:p w14:paraId="1CC848F5" w14:textId="77777777" w:rsidR="00CE51E2" w:rsidRPr="00934C2A" w:rsidRDefault="00641D0C" w:rsidP="00934C2A">
            <w:pPr>
              <w:spacing w:before="40" w:after="40"/>
              <w:rPr>
                <w:rFonts w:ascii="Cambria" w:hAnsi="Cambria"/>
                <w:sz w:val="20"/>
              </w:rPr>
            </w:pPr>
            <w:r w:rsidRPr="00934C2A">
              <w:rPr>
                <w:rFonts w:ascii="Cambria" w:hAnsi="Cambria"/>
                <w:sz w:val="20"/>
              </w:rPr>
              <w:fldChar w:fldCharType="begin">
                <w:ffData>
                  <w:name w:val="Check9"/>
                  <w:enabled/>
                  <w:calcOnExit w:val="0"/>
                  <w:checkBox>
                    <w:sizeAuto/>
                    <w:default w:val="0"/>
                  </w:checkBox>
                </w:ffData>
              </w:fldChar>
            </w:r>
            <w:r w:rsidR="00CE51E2" w:rsidRPr="00934C2A">
              <w:rPr>
                <w:rFonts w:ascii="Cambria" w:hAnsi="Cambria"/>
                <w:sz w:val="20"/>
              </w:rPr>
              <w:instrText xml:space="preserve"> FORMCHECKBOX </w:instrText>
            </w:r>
            <w:r w:rsidR="00A4181E">
              <w:rPr>
                <w:rFonts w:ascii="Cambria" w:hAnsi="Cambria"/>
                <w:sz w:val="20"/>
              </w:rPr>
            </w:r>
            <w:r w:rsidR="00A4181E">
              <w:rPr>
                <w:rFonts w:ascii="Cambria" w:hAnsi="Cambria"/>
                <w:sz w:val="20"/>
              </w:rPr>
              <w:fldChar w:fldCharType="separate"/>
            </w:r>
            <w:r w:rsidRPr="00934C2A">
              <w:rPr>
                <w:rFonts w:ascii="Cambria" w:hAnsi="Cambria"/>
                <w:sz w:val="20"/>
              </w:rPr>
              <w:fldChar w:fldCharType="end"/>
            </w:r>
          </w:p>
        </w:tc>
        <w:tc>
          <w:tcPr>
            <w:tcW w:w="3829" w:type="dxa"/>
          </w:tcPr>
          <w:p w14:paraId="4AA393FA" w14:textId="77777777" w:rsidR="00CE51E2" w:rsidRPr="00934C2A" w:rsidRDefault="00CE51E2" w:rsidP="00934C2A">
            <w:pPr>
              <w:spacing w:before="40" w:after="40"/>
              <w:rPr>
                <w:rFonts w:ascii="Cambria" w:hAnsi="Cambria"/>
                <w:sz w:val="20"/>
              </w:rPr>
            </w:pPr>
            <w:r w:rsidRPr="00934C2A">
              <w:rPr>
                <w:rFonts w:ascii="Cambria" w:hAnsi="Cambria"/>
                <w:sz w:val="20"/>
              </w:rPr>
              <w:t>Restraint</w:t>
            </w:r>
          </w:p>
        </w:tc>
      </w:tr>
      <w:tr w:rsidR="00CE51E2" w:rsidRPr="00934C2A" w14:paraId="5060269F" w14:textId="77777777" w:rsidTr="00320DFC">
        <w:tc>
          <w:tcPr>
            <w:tcW w:w="499" w:type="dxa"/>
          </w:tcPr>
          <w:p w14:paraId="01ACA444" w14:textId="77777777" w:rsidR="00CE51E2" w:rsidRPr="00934C2A" w:rsidRDefault="00641D0C" w:rsidP="00934C2A">
            <w:pPr>
              <w:spacing w:before="40" w:after="40"/>
              <w:rPr>
                <w:rFonts w:ascii="Cambria" w:hAnsi="Cambria"/>
                <w:sz w:val="20"/>
              </w:rPr>
            </w:pPr>
            <w:r w:rsidRPr="00934C2A">
              <w:rPr>
                <w:rFonts w:ascii="Cambria" w:hAnsi="Cambria"/>
                <w:sz w:val="20"/>
              </w:rPr>
              <w:fldChar w:fldCharType="begin">
                <w:ffData>
                  <w:name w:val="Check10"/>
                  <w:enabled/>
                  <w:calcOnExit w:val="0"/>
                  <w:checkBox>
                    <w:sizeAuto/>
                    <w:default w:val="0"/>
                  </w:checkBox>
                </w:ffData>
              </w:fldChar>
            </w:r>
            <w:r w:rsidR="00CE51E2" w:rsidRPr="00934C2A">
              <w:rPr>
                <w:rFonts w:ascii="Cambria" w:hAnsi="Cambria"/>
                <w:sz w:val="20"/>
              </w:rPr>
              <w:instrText xml:space="preserve"> FORMCHECKBOX </w:instrText>
            </w:r>
            <w:r w:rsidR="00A4181E">
              <w:rPr>
                <w:rFonts w:ascii="Cambria" w:hAnsi="Cambria"/>
                <w:sz w:val="20"/>
              </w:rPr>
            </w:r>
            <w:r w:rsidR="00A4181E">
              <w:rPr>
                <w:rFonts w:ascii="Cambria" w:hAnsi="Cambria"/>
                <w:sz w:val="20"/>
              </w:rPr>
              <w:fldChar w:fldCharType="separate"/>
            </w:r>
            <w:r w:rsidRPr="00934C2A">
              <w:rPr>
                <w:rFonts w:ascii="Cambria" w:hAnsi="Cambria"/>
                <w:sz w:val="20"/>
              </w:rPr>
              <w:fldChar w:fldCharType="end"/>
            </w:r>
          </w:p>
        </w:tc>
        <w:tc>
          <w:tcPr>
            <w:tcW w:w="2782" w:type="dxa"/>
          </w:tcPr>
          <w:p w14:paraId="5726740F" w14:textId="77777777" w:rsidR="00CE51E2" w:rsidRPr="00934C2A" w:rsidRDefault="00CE51E2" w:rsidP="00934C2A">
            <w:pPr>
              <w:spacing w:before="40" w:after="40"/>
              <w:rPr>
                <w:rFonts w:ascii="Cambria" w:hAnsi="Cambria"/>
                <w:sz w:val="20"/>
              </w:rPr>
            </w:pPr>
            <w:r w:rsidRPr="00934C2A">
              <w:rPr>
                <w:rFonts w:ascii="Cambria" w:hAnsi="Cambria"/>
                <w:sz w:val="20"/>
              </w:rPr>
              <w:t>Significant Medication Error</w:t>
            </w:r>
          </w:p>
        </w:tc>
        <w:tc>
          <w:tcPr>
            <w:tcW w:w="450" w:type="dxa"/>
          </w:tcPr>
          <w:p w14:paraId="793F40FE" w14:textId="77777777" w:rsidR="00CE51E2" w:rsidRPr="00934C2A" w:rsidRDefault="00641D0C" w:rsidP="00934C2A">
            <w:pPr>
              <w:spacing w:before="40" w:after="40"/>
              <w:rPr>
                <w:rFonts w:ascii="Cambria" w:hAnsi="Cambria"/>
                <w:sz w:val="20"/>
              </w:rPr>
            </w:pPr>
            <w:r w:rsidRPr="00934C2A">
              <w:rPr>
                <w:rFonts w:ascii="Cambria" w:hAnsi="Cambria"/>
                <w:sz w:val="20"/>
              </w:rPr>
              <w:fldChar w:fldCharType="begin">
                <w:ffData>
                  <w:name w:val="Check17"/>
                  <w:enabled/>
                  <w:calcOnExit w:val="0"/>
                  <w:checkBox>
                    <w:sizeAuto/>
                    <w:default w:val="0"/>
                  </w:checkBox>
                </w:ffData>
              </w:fldChar>
            </w:r>
            <w:r w:rsidR="00CE51E2" w:rsidRPr="00934C2A">
              <w:rPr>
                <w:rFonts w:ascii="Cambria" w:hAnsi="Cambria"/>
                <w:sz w:val="20"/>
              </w:rPr>
              <w:instrText xml:space="preserve"> FORMCHECKBOX </w:instrText>
            </w:r>
            <w:r w:rsidR="00A4181E">
              <w:rPr>
                <w:rFonts w:ascii="Cambria" w:hAnsi="Cambria"/>
                <w:sz w:val="20"/>
              </w:rPr>
            </w:r>
            <w:r w:rsidR="00A4181E">
              <w:rPr>
                <w:rFonts w:ascii="Cambria" w:hAnsi="Cambria"/>
                <w:sz w:val="20"/>
              </w:rPr>
              <w:fldChar w:fldCharType="separate"/>
            </w:r>
            <w:r w:rsidRPr="00934C2A">
              <w:rPr>
                <w:rFonts w:ascii="Cambria" w:hAnsi="Cambria"/>
                <w:sz w:val="20"/>
              </w:rPr>
              <w:fldChar w:fldCharType="end"/>
            </w:r>
          </w:p>
        </w:tc>
        <w:tc>
          <w:tcPr>
            <w:tcW w:w="3150" w:type="dxa"/>
          </w:tcPr>
          <w:p w14:paraId="0AAD4431" w14:textId="5F9851BF" w:rsidR="00CE51E2" w:rsidRPr="00934C2A" w:rsidRDefault="00CE51E2" w:rsidP="00934C2A">
            <w:pPr>
              <w:spacing w:before="40" w:after="40"/>
              <w:rPr>
                <w:rFonts w:ascii="Cambria" w:hAnsi="Cambria"/>
                <w:sz w:val="20"/>
              </w:rPr>
            </w:pPr>
            <w:r w:rsidRPr="00934C2A">
              <w:rPr>
                <w:rFonts w:ascii="Cambria" w:hAnsi="Cambria"/>
                <w:sz w:val="20"/>
              </w:rPr>
              <w:t>Injury/</w:t>
            </w:r>
            <w:r w:rsidR="00D82EAD" w:rsidRPr="00934C2A">
              <w:rPr>
                <w:rFonts w:ascii="Cambria" w:hAnsi="Cambria"/>
                <w:sz w:val="20"/>
              </w:rPr>
              <w:t>I</w:t>
            </w:r>
            <w:r w:rsidRPr="00934C2A">
              <w:rPr>
                <w:rFonts w:ascii="Cambria" w:hAnsi="Cambria"/>
                <w:sz w:val="20"/>
              </w:rPr>
              <w:t>llness (Beyond First Aid)</w:t>
            </w:r>
          </w:p>
        </w:tc>
        <w:tc>
          <w:tcPr>
            <w:tcW w:w="450" w:type="dxa"/>
          </w:tcPr>
          <w:p w14:paraId="341DBF47" w14:textId="77777777" w:rsidR="00CE51E2" w:rsidRPr="00934C2A" w:rsidRDefault="00641D0C" w:rsidP="00934C2A">
            <w:pPr>
              <w:spacing w:before="40" w:after="40"/>
              <w:rPr>
                <w:rFonts w:ascii="Cambria" w:hAnsi="Cambria"/>
                <w:sz w:val="20"/>
              </w:rPr>
            </w:pPr>
            <w:r w:rsidRPr="00934C2A">
              <w:rPr>
                <w:rFonts w:ascii="Cambria" w:hAnsi="Cambria"/>
                <w:sz w:val="20"/>
              </w:rPr>
              <w:fldChar w:fldCharType="begin">
                <w:ffData>
                  <w:name w:val="Check19"/>
                  <w:enabled/>
                  <w:calcOnExit w:val="0"/>
                  <w:checkBox>
                    <w:sizeAuto/>
                    <w:default w:val="0"/>
                  </w:checkBox>
                </w:ffData>
              </w:fldChar>
            </w:r>
            <w:r w:rsidR="00CE51E2" w:rsidRPr="00934C2A">
              <w:rPr>
                <w:rFonts w:ascii="Cambria" w:hAnsi="Cambria"/>
                <w:sz w:val="20"/>
              </w:rPr>
              <w:instrText xml:space="preserve"> FORMCHECKBOX </w:instrText>
            </w:r>
            <w:r w:rsidR="00A4181E">
              <w:rPr>
                <w:rFonts w:ascii="Cambria" w:hAnsi="Cambria"/>
                <w:sz w:val="20"/>
              </w:rPr>
            </w:r>
            <w:r w:rsidR="00A4181E">
              <w:rPr>
                <w:rFonts w:ascii="Cambria" w:hAnsi="Cambria"/>
                <w:sz w:val="20"/>
              </w:rPr>
              <w:fldChar w:fldCharType="separate"/>
            </w:r>
            <w:r w:rsidRPr="00934C2A">
              <w:rPr>
                <w:rFonts w:ascii="Cambria" w:hAnsi="Cambria"/>
                <w:sz w:val="20"/>
              </w:rPr>
              <w:fldChar w:fldCharType="end"/>
            </w:r>
          </w:p>
        </w:tc>
        <w:tc>
          <w:tcPr>
            <w:tcW w:w="3829" w:type="dxa"/>
          </w:tcPr>
          <w:p w14:paraId="743FD876" w14:textId="3DA6A377" w:rsidR="00CE51E2" w:rsidRPr="00934C2A" w:rsidRDefault="00CE51E2" w:rsidP="00934C2A">
            <w:pPr>
              <w:spacing w:before="40" w:after="40"/>
              <w:rPr>
                <w:rFonts w:ascii="Cambria" w:hAnsi="Cambria"/>
                <w:sz w:val="20"/>
              </w:rPr>
            </w:pPr>
            <w:r w:rsidRPr="00934C2A">
              <w:rPr>
                <w:rFonts w:ascii="Cambria" w:hAnsi="Cambria"/>
                <w:sz w:val="20"/>
              </w:rPr>
              <w:t>Other (please explain)</w:t>
            </w:r>
            <w:r w:rsidR="00D82EAD" w:rsidRPr="00934C2A">
              <w:rPr>
                <w:rFonts w:ascii="Cambria" w:hAnsi="Cambria"/>
                <w:sz w:val="20"/>
              </w:rPr>
              <w:t>:</w:t>
            </w:r>
          </w:p>
        </w:tc>
      </w:tr>
      <w:tr w:rsidR="00CE51E2" w:rsidRPr="00934C2A" w14:paraId="1E257648" w14:textId="77777777" w:rsidTr="00320DFC">
        <w:trPr>
          <w:trHeight w:val="206"/>
        </w:trPr>
        <w:tc>
          <w:tcPr>
            <w:tcW w:w="499" w:type="dxa"/>
          </w:tcPr>
          <w:p w14:paraId="13B67011" w14:textId="77777777" w:rsidR="00CE51E2" w:rsidRPr="00934C2A" w:rsidRDefault="00641D0C" w:rsidP="00934C2A">
            <w:pPr>
              <w:spacing w:before="40" w:after="40"/>
              <w:rPr>
                <w:rFonts w:ascii="Cambria" w:hAnsi="Cambria"/>
                <w:sz w:val="20"/>
              </w:rPr>
            </w:pPr>
            <w:r w:rsidRPr="00934C2A">
              <w:rPr>
                <w:rFonts w:ascii="Cambria" w:hAnsi="Cambria"/>
                <w:sz w:val="20"/>
              </w:rPr>
              <w:fldChar w:fldCharType="begin">
                <w:ffData>
                  <w:name w:val="Check15"/>
                  <w:enabled/>
                  <w:calcOnExit w:val="0"/>
                  <w:checkBox>
                    <w:sizeAuto/>
                    <w:default w:val="0"/>
                  </w:checkBox>
                </w:ffData>
              </w:fldChar>
            </w:r>
            <w:r w:rsidR="00CE51E2" w:rsidRPr="00934C2A">
              <w:rPr>
                <w:rFonts w:ascii="Cambria" w:hAnsi="Cambria"/>
                <w:sz w:val="20"/>
              </w:rPr>
              <w:instrText xml:space="preserve"> FORMCHECKBOX </w:instrText>
            </w:r>
            <w:r w:rsidR="00A4181E">
              <w:rPr>
                <w:rFonts w:ascii="Cambria" w:hAnsi="Cambria"/>
                <w:sz w:val="20"/>
              </w:rPr>
            </w:r>
            <w:r w:rsidR="00A4181E">
              <w:rPr>
                <w:rFonts w:ascii="Cambria" w:hAnsi="Cambria"/>
                <w:sz w:val="20"/>
              </w:rPr>
              <w:fldChar w:fldCharType="separate"/>
            </w:r>
            <w:r w:rsidRPr="00934C2A">
              <w:rPr>
                <w:rFonts w:ascii="Cambria" w:hAnsi="Cambria"/>
                <w:sz w:val="20"/>
              </w:rPr>
              <w:fldChar w:fldCharType="end"/>
            </w:r>
          </w:p>
        </w:tc>
        <w:tc>
          <w:tcPr>
            <w:tcW w:w="2782" w:type="dxa"/>
          </w:tcPr>
          <w:p w14:paraId="58F5E888" w14:textId="77777777" w:rsidR="00CE51E2" w:rsidRPr="00934C2A" w:rsidRDefault="00CE51E2" w:rsidP="00934C2A">
            <w:pPr>
              <w:spacing w:before="40" w:after="40"/>
              <w:rPr>
                <w:rFonts w:ascii="Cambria" w:hAnsi="Cambria"/>
                <w:sz w:val="20"/>
              </w:rPr>
            </w:pPr>
            <w:r w:rsidRPr="00934C2A">
              <w:rPr>
                <w:rFonts w:ascii="Cambria" w:hAnsi="Cambria"/>
                <w:sz w:val="20"/>
              </w:rPr>
              <w:t>Need for Emergency Services</w:t>
            </w:r>
          </w:p>
        </w:tc>
        <w:tc>
          <w:tcPr>
            <w:tcW w:w="450" w:type="dxa"/>
          </w:tcPr>
          <w:p w14:paraId="6CE697A0" w14:textId="77777777" w:rsidR="00CE51E2" w:rsidRPr="00934C2A" w:rsidRDefault="00641D0C" w:rsidP="00934C2A">
            <w:pPr>
              <w:spacing w:before="40" w:after="40"/>
              <w:rPr>
                <w:rFonts w:ascii="Cambria" w:hAnsi="Cambria"/>
                <w:sz w:val="20"/>
              </w:rPr>
            </w:pPr>
            <w:r w:rsidRPr="00934C2A">
              <w:rPr>
                <w:rFonts w:ascii="Cambria" w:hAnsi="Cambria"/>
                <w:sz w:val="20"/>
              </w:rPr>
              <w:fldChar w:fldCharType="begin">
                <w:ffData>
                  <w:name w:val="Check18"/>
                  <w:enabled/>
                  <w:calcOnExit w:val="0"/>
                  <w:checkBox>
                    <w:sizeAuto/>
                    <w:default w:val="0"/>
                  </w:checkBox>
                </w:ffData>
              </w:fldChar>
            </w:r>
            <w:r w:rsidR="00CE51E2" w:rsidRPr="00934C2A">
              <w:rPr>
                <w:rFonts w:ascii="Cambria" w:hAnsi="Cambria"/>
                <w:sz w:val="20"/>
              </w:rPr>
              <w:instrText xml:space="preserve"> FORMCHECKBOX </w:instrText>
            </w:r>
            <w:r w:rsidR="00A4181E">
              <w:rPr>
                <w:rFonts w:ascii="Cambria" w:hAnsi="Cambria"/>
                <w:sz w:val="20"/>
              </w:rPr>
            </w:r>
            <w:r w:rsidR="00A4181E">
              <w:rPr>
                <w:rFonts w:ascii="Cambria" w:hAnsi="Cambria"/>
                <w:sz w:val="20"/>
              </w:rPr>
              <w:fldChar w:fldCharType="separate"/>
            </w:r>
            <w:r w:rsidRPr="00934C2A">
              <w:rPr>
                <w:rFonts w:ascii="Cambria" w:hAnsi="Cambria"/>
                <w:sz w:val="20"/>
              </w:rPr>
              <w:fldChar w:fldCharType="end"/>
            </w:r>
          </w:p>
        </w:tc>
        <w:tc>
          <w:tcPr>
            <w:tcW w:w="3150" w:type="dxa"/>
          </w:tcPr>
          <w:p w14:paraId="6553B661" w14:textId="7184EE2A" w:rsidR="00CE51E2" w:rsidRPr="00934C2A" w:rsidRDefault="00CE51E2" w:rsidP="00934C2A">
            <w:pPr>
              <w:spacing w:before="40" w:after="40"/>
              <w:rPr>
                <w:rFonts w:ascii="Cambria" w:hAnsi="Cambria"/>
                <w:sz w:val="20"/>
              </w:rPr>
            </w:pPr>
            <w:r w:rsidRPr="00934C2A">
              <w:rPr>
                <w:rFonts w:ascii="Cambria" w:hAnsi="Cambria"/>
                <w:sz w:val="20"/>
              </w:rPr>
              <w:t xml:space="preserve">Missing </w:t>
            </w:r>
            <w:r w:rsidR="00D82EAD" w:rsidRPr="00934C2A">
              <w:rPr>
                <w:rFonts w:ascii="Cambria" w:hAnsi="Cambria"/>
                <w:sz w:val="20"/>
              </w:rPr>
              <w:t>P</w:t>
            </w:r>
            <w:r w:rsidRPr="00934C2A">
              <w:rPr>
                <w:rFonts w:ascii="Cambria" w:hAnsi="Cambria"/>
                <w:sz w:val="20"/>
              </w:rPr>
              <w:t>erson</w:t>
            </w:r>
          </w:p>
        </w:tc>
        <w:tc>
          <w:tcPr>
            <w:tcW w:w="450" w:type="dxa"/>
          </w:tcPr>
          <w:p w14:paraId="57889EBF" w14:textId="77777777" w:rsidR="00CE51E2" w:rsidRPr="00934C2A" w:rsidRDefault="00CE51E2" w:rsidP="00934C2A">
            <w:pPr>
              <w:spacing w:before="40" w:after="40"/>
              <w:rPr>
                <w:rFonts w:ascii="Cambria" w:hAnsi="Cambria"/>
                <w:sz w:val="20"/>
              </w:rPr>
            </w:pPr>
          </w:p>
        </w:tc>
        <w:tc>
          <w:tcPr>
            <w:tcW w:w="3829" w:type="dxa"/>
          </w:tcPr>
          <w:p w14:paraId="2F3EFABA" w14:textId="01601F72" w:rsidR="00CE51E2" w:rsidRPr="00934C2A" w:rsidRDefault="0019505B" w:rsidP="00934C2A">
            <w:pPr>
              <w:spacing w:before="40" w:after="40"/>
              <w:rPr>
                <w:rFonts w:ascii="Cambria" w:hAnsi="Cambria"/>
                <w:sz w:val="20"/>
              </w:rPr>
            </w:pPr>
            <w:r w:rsidRPr="00934C2A">
              <w:rPr>
                <w:rFonts w:ascii="Cambria" w:hAnsi="Cambria"/>
                <w:sz w:val="20"/>
              </w:rPr>
              <w:fldChar w:fldCharType="begin">
                <w:ffData>
                  <w:name w:val="Text16"/>
                  <w:enabled/>
                  <w:calcOnExit w:val="0"/>
                  <w:textInput/>
                </w:ffData>
              </w:fldChar>
            </w:r>
            <w:bookmarkStart w:id="2" w:name="Text16"/>
            <w:r w:rsidRPr="00934C2A">
              <w:rPr>
                <w:rFonts w:ascii="Cambria" w:hAnsi="Cambria"/>
                <w:sz w:val="20"/>
              </w:rPr>
              <w:instrText xml:space="preserve"> FORMTEXT </w:instrText>
            </w:r>
            <w:r w:rsidRPr="00934C2A">
              <w:rPr>
                <w:rFonts w:ascii="Cambria" w:hAnsi="Cambria"/>
                <w:sz w:val="20"/>
              </w:rPr>
            </w:r>
            <w:r w:rsidRPr="00934C2A">
              <w:rPr>
                <w:rFonts w:ascii="Cambria" w:hAnsi="Cambria"/>
                <w:sz w:val="20"/>
              </w:rPr>
              <w:fldChar w:fldCharType="separate"/>
            </w:r>
            <w:r w:rsidRPr="00934C2A">
              <w:rPr>
                <w:rFonts w:ascii="Cambria" w:hAnsi="Cambria"/>
                <w:sz w:val="20"/>
              </w:rPr>
              <w:t> </w:t>
            </w:r>
            <w:r w:rsidRPr="00934C2A">
              <w:rPr>
                <w:rFonts w:ascii="Cambria" w:hAnsi="Cambria"/>
                <w:sz w:val="20"/>
              </w:rPr>
              <w:t> </w:t>
            </w:r>
            <w:r w:rsidRPr="00934C2A">
              <w:rPr>
                <w:rFonts w:ascii="Cambria" w:hAnsi="Cambria"/>
                <w:sz w:val="20"/>
              </w:rPr>
              <w:t> </w:t>
            </w:r>
            <w:r w:rsidRPr="00934C2A">
              <w:rPr>
                <w:rFonts w:ascii="Cambria" w:hAnsi="Cambria"/>
                <w:sz w:val="20"/>
              </w:rPr>
              <w:t> </w:t>
            </w:r>
            <w:r w:rsidRPr="00934C2A">
              <w:rPr>
                <w:rFonts w:ascii="Cambria" w:hAnsi="Cambria"/>
                <w:sz w:val="20"/>
              </w:rPr>
              <w:t> </w:t>
            </w:r>
            <w:r w:rsidRPr="00934C2A">
              <w:rPr>
                <w:rFonts w:ascii="Cambria" w:hAnsi="Cambria"/>
                <w:sz w:val="20"/>
              </w:rPr>
              <w:fldChar w:fldCharType="end"/>
            </w:r>
            <w:bookmarkEnd w:id="2"/>
          </w:p>
        </w:tc>
      </w:tr>
    </w:tbl>
    <w:p w14:paraId="1E37714A" w14:textId="77777777" w:rsidR="00CE51E2" w:rsidRPr="00934C2A" w:rsidRDefault="00CE51E2" w:rsidP="00CE51E2">
      <w:pPr>
        <w:rPr>
          <w:rFonts w:ascii="Cambria" w:hAnsi="Cambria"/>
          <w:sz w:val="12"/>
          <w:szCs w:val="12"/>
        </w:rPr>
      </w:pPr>
      <w:r w:rsidRPr="00934C2A">
        <w:rPr>
          <w:rFonts w:ascii="Cambria" w:hAnsi="Cambria"/>
          <w:sz w:val="12"/>
          <w:szCs w:val="12"/>
        </w:rPr>
        <w:t xml:space="preserve"> </w:t>
      </w:r>
    </w:p>
    <w:p w14:paraId="5001E226" w14:textId="77777777" w:rsidR="00CE51E2" w:rsidRPr="00934C2A" w:rsidRDefault="00CE51E2" w:rsidP="00CE51E2">
      <w:pPr>
        <w:rPr>
          <w:rFonts w:ascii="Cambria" w:hAnsi="Cambria"/>
          <w:b/>
          <w:sz w:val="20"/>
        </w:rPr>
      </w:pPr>
      <w:r w:rsidRPr="00934C2A">
        <w:rPr>
          <w:rFonts w:ascii="Cambria" w:hAnsi="Cambria"/>
          <w:b/>
          <w:sz w:val="20"/>
        </w:rPr>
        <w:t>Description of Event:</w:t>
      </w:r>
    </w:p>
    <w:p w14:paraId="0D6DB71C" w14:textId="77777777" w:rsidR="0019505B" w:rsidRPr="00934C2A" w:rsidRDefault="0019505B" w:rsidP="00320DFC">
      <w:pPr>
        <w:pBdr>
          <w:top w:val="single" w:sz="4" w:space="1" w:color="auto"/>
          <w:left w:val="single" w:sz="4" w:space="8" w:color="auto"/>
          <w:bottom w:val="single" w:sz="4" w:space="1" w:color="auto"/>
          <w:right w:val="single" w:sz="4" w:space="6" w:color="auto"/>
        </w:pBdr>
        <w:rPr>
          <w:rFonts w:ascii="Cambria" w:hAnsi="Cambria"/>
          <w:sz w:val="4"/>
          <w:szCs w:val="4"/>
        </w:rPr>
      </w:pPr>
    </w:p>
    <w:p w14:paraId="734DA378" w14:textId="5FA30E70" w:rsidR="00BE511B" w:rsidRPr="00934C2A" w:rsidRDefault="00641D0C" w:rsidP="00320DFC">
      <w:pPr>
        <w:pBdr>
          <w:top w:val="single" w:sz="4" w:space="1" w:color="auto"/>
          <w:left w:val="single" w:sz="4" w:space="8" w:color="auto"/>
          <w:bottom w:val="single" w:sz="4" w:space="1" w:color="auto"/>
          <w:right w:val="single" w:sz="4" w:space="6" w:color="auto"/>
        </w:pBdr>
        <w:rPr>
          <w:rFonts w:ascii="Cambria" w:hAnsi="Cambria"/>
          <w:sz w:val="20"/>
        </w:rPr>
      </w:pPr>
      <w:r w:rsidRPr="00934C2A">
        <w:rPr>
          <w:rFonts w:ascii="Cambria" w:hAnsi="Cambria"/>
          <w:sz w:val="20"/>
        </w:rPr>
        <w:fldChar w:fldCharType="begin">
          <w:ffData>
            <w:name w:val="Text11"/>
            <w:enabled/>
            <w:calcOnExit w:val="0"/>
            <w:textInput/>
          </w:ffData>
        </w:fldChar>
      </w:r>
      <w:r w:rsidR="00CE51E2" w:rsidRPr="00934C2A">
        <w:rPr>
          <w:rFonts w:ascii="Cambria" w:hAnsi="Cambria"/>
          <w:sz w:val="20"/>
        </w:rPr>
        <w:instrText xml:space="preserve"> FORMTEXT </w:instrText>
      </w:r>
      <w:r w:rsidRPr="00934C2A">
        <w:rPr>
          <w:rFonts w:ascii="Cambria" w:hAnsi="Cambria"/>
          <w:sz w:val="20"/>
        </w:rPr>
      </w:r>
      <w:r w:rsidRPr="00934C2A">
        <w:rPr>
          <w:rFonts w:ascii="Cambria" w:hAnsi="Cambria"/>
          <w:sz w:val="20"/>
        </w:rPr>
        <w:fldChar w:fldCharType="separate"/>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Pr="00934C2A">
        <w:rPr>
          <w:rFonts w:ascii="Cambria" w:hAnsi="Cambria"/>
          <w:sz w:val="20"/>
        </w:rPr>
        <w:fldChar w:fldCharType="end"/>
      </w:r>
    </w:p>
    <w:p w14:paraId="0485205E" w14:textId="40567C30" w:rsidR="00BE511B" w:rsidRPr="00934C2A" w:rsidRDefault="00BE511B" w:rsidP="00320DFC">
      <w:pPr>
        <w:pBdr>
          <w:top w:val="single" w:sz="4" w:space="1" w:color="auto"/>
          <w:left w:val="single" w:sz="4" w:space="8" w:color="auto"/>
          <w:bottom w:val="single" w:sz="4" w:space="1" w:color="auto"/>
          <w:right w:val="single" w:sz="4" w:space="6" w:color="auto"/>
        </w:pBdr>
        <w:rPr>
          <w:rFonts w:ascii="Cambria" w:hAnsi="Cambria"/>
          <w:b/>
          <w:sz w:val="20"/>
        </w:rPr>
      </w:pPr>
    </w:p>
    <w:p w14:paraId="50E70DE9" w14:textId="4B0D80A1" w:rsidR="00C51100" w:rsidRPr="00934C2A" w:rsidRDefault="00C51100" w:rsidP="00320DFC">
      <w:pPr>
        <w:pBdr>
          <w:top w:val="single" w:sz="4" w:space="1" w:color="auto"/>
          <w:left w:val="single" w:sz="4" w:space="8" w:color="auto"/>
          <w:bottom w:val="single" w:sz="4" w:space="1" w:color="auto"/>
          <w:right w:val="single" w:sz="4" w:space="6" w:color="auto"/>
        </w:pBdr>
        <w:rPr>
          <w:rFonts w:ascii="Cambria" w:hAnsi="Cambria"/>
          <w:b/>
          <w:sz w:val="20"/>
        </w:rPr>
      </w:pPr>
    </w:p>
    <w:p w14:paraId="600C8A49" w14:textId="5C21FEA4" w:rsidR="00C51100" w:rsidRPr="00934C2A" w:rsidRDefault="00C51100" w:rsidP="00320DFC">
      <w:pPr>
        <w:pBdr>
          <w:top w:val="single" w:sz="4" w:space="1" w:color="auto"/>
          <w:left w:val="single" w:sz="4" w:space="8" w:color="auto"/>
          <w:bottom w:val="single" w:sz="4" w:space="1" w:color="auto"/>
          <w:right w:val="single" w:sz="4" w:space="6" w:color="auto"/>
        </w:pBdr>
        <w:rPr>
          <w:rFonts w:ascii="Cambria" w:hAnsi="Cambria"/>
          <w:b/>
          <w:sz w:val="20"/>
        </w:rPr>
      </w:pPr>
    </w:p>
    <w:p w14:paraId="1F32B78A" w14:textId="77B7FA6D" w:rsidR="00C51100" w:rsidRPr="00934C2A" w:rsidRDefault="00C51100" w:rsidP="00320DFC">
      <w:pPr>
        <w:pBdr>
          <w:top w:val="single" w:sz="4" w:space="1" w:color="auto"/>
          <w:left w:val="single" w:sz="4" w:space="8" w:color="auto"/>
          <w:bottom w:val="single" w:sz="4" w:space="1" w:color="auto"/>
          <w:right w:val="single" w:sz="4" w:space="6" w:color="auto"/>
        </w:pBdr>
        <w:rPr>
          <w:rFonts w:ascii="Cambria" w:hAnsi="Cambria"/>
          <w:b/>
          <w:sz w:val="20"/>
        </w:rPr>
      </w:pPr>
    </w:p>
    <w:p w14:paraId="680F2ADF" w14:textId="5A25B908" w:rsidR="00C51100" w:rsidRPr="00934C2A" w:rsidRDefault="00C51100" w:rsidP="00320DFC">
      <w:pPr>
        <w:pBdr>
          <w:top w:val="single" w:sz="4" w:space="1" w:color="auto"/>
          <w:left w:val="single" w:sz="4" w:space="8" w:color="auto"/>
          <w:bottom w:val="single" w:sz="4" w:space="1" w:color="auto"/>
          <w:right w:val="single" w:sz="4" w:space="6" w:color="auto"/>
        </w:pBdr>
        <w:rPr>
          <w:rFonts w:ascii="Cambria" w:hAnsi="Cambria"/>
          <w:b/>
          <w:sz w:val="20"/>
        </w:rPr>
      </w:pPr>
    </w:p>
    <w:p w14:paraId="74385B85" w14:textId="77777777" w:rsidR="00CB7E98" w:rsidRPr="00934C2A" w:rsidRDefault="00CB7E98" w:rsidP="00320DFC">
      <w:pPr>
        <w:pBdr>
          <w:top w:val="single" w:sz="4" w:space="1" w:color="auto"/>
          <w:left w:val="single" w:sz="4" w:space="8" w:color="auto"/>
          <w:bottom w:val="single" w:sz="4" w:space="1" w:color="auto"/>
          <w:right w:val="single" w:sz="4" w:space="6" w:color="auto"/>
        </w:pBdr>
        <w:rPr>
          <w:rFonts w:ascii="Cambria" w:hAnsi="Cambria"/>
          <w:b/>
          <w:sz w:val="20"/>
        </w:rPr>
      </w:pPr>
    </w:p>
    <w:p w14:paraId="333238ED" w14:textId="77777777" w:rsidR="0019505B" w:rsidRPr="00934C2A" w:rsidRDefault="0019505B" w:rsidP="00320DFC">
      <w:pPr>
        <w:pBdr>
          <w:top w:val="single" w:sz="4" w:space="1" w:color="auto"/>
          <w:left w:val="single" w:sz="4" w:space="8" w:color="auto"/>
          <w:bottom w:val="single" w:sz="4" w:space="1" w:color="auto"/>
          <w:right w:val="single" w:sz="4" w:space="6" w:color="auto"/>
        </w:pBdr>
        <w:rPr>
          <w:rFonts w:ascii="Cambria" w:hAnsi="Cambria"/>
          <w:b/>
          <w:sz w:val="20"/>
        </w:rPr>
      </w:pPr>
    </w:p>
    <w:p w14:paraId="046D0A2A" w14:textId="28BEAE39" w:rsidR="0019505B" w:rsidRPr="00934C2A" w:rsidRDefault="0019505B" w:rsidP="00320DFC">
      <w:pPr>
        <w:pBdr>
          <w:top w:val="single" w:sz="4" w:space="1" w:color="auto"/>
          <w:left w:val="single" w:sz="4" w:space="8" w:color="auto"/>
          <w:bottom w:val="single" w:sz="4" w:space="1" w:color="auto"/>
          <w:right w:val="single" w:sz="4" w:space="6" w:color="auto"/>
        </w:pBdr>
        <w:rPr>
          <w:rFonts w:ascii="Cambria" w:hAnsi="Cambria"/>
          <w:b/>
          <w:sz w:val="20"/>
        </w:rPr>
      </w:pPr>
    </w:p>
    <w:p w14:paraId="362E772E" w14:textId="77777777" w:rsidR="0019505B" w:rsidRPr="00934C2A" w:rsidRDefault="0019505B" w:rsidP="00320DFC">
      <w:pPr>
        <w:pBdr>
          <w:top w:val="single" w:sz="4" w:space="1" w:color="auto"/>
          <w:left w:val="single" w:sz="4" w:space="8" w:color="auto"/>
          <w:bottom w:val="single" w:sz="4" w:space="1" w:color="auto"/>
          <w:right w:val="single" w:sz="4" w:space="6" w:color="auto"/>
        </w:pBdr>
        <w:rPr>
          <w:rFonts w:ascii="Cambria" w:hAnsi="Cambria"/>
          <w:b/>
          <w:sz w:val="20"/>
        </w:rPr>
      </w:pPr>
    </w:p>
    <w:p w14:paraId="02376DAD" w14:textId="77777777" w:rsidR="00CE51E2" w:rsidRPr="00934C2A" w:rsidRDefault="00CE51E2" w:rsidP="00320DFC">
      <w:pPr>
        <w:spacing w:before="120"/>
        <w:rPr>
          <w:rFonts w:ascii="Cambria" w:hAnsi="Cambria"/>
          <w:b/>
          <w:sz w:val="20"/>
        </w:rPr>
      </w:pPr>
      <w:r w:rsidRPr="00934C2A">
        <w:rPr>
          <w:rFonts w:ascii="Cambria" w:hAnsi="Cambria"/>
          <w:b/>
          <w:sz w:val="20"/>
        </w:rPr>
        <w:lastRenderedPageBreak/>
        <w:t>Action taken to ensure safety of all involved: (including debriefing efforts and steps to avoid similar future events)</w:t>
      </w:r>
    </w:p>
    <w:tbl>
      <w:tblPr>
        <w:tblStyle w:val="TableGrid"/>
        <w:tblW w:w="11160" w:type="dxa"/>
        <w:tblInd w:w="-185" w:type="dxa"/>
        <w:tblLook w:val="04A0" w:firstRow="1" w:lastRow="0" w:firstColumn="1" w:lastColumn="0" w:noHBand="0" w:noVBand="1"/>
      </w:tblPr>
      <w:tblGrid>
        <w:gridCol w:w="11160"/>
      </w:tblGrid>
      <w:tr w:rsidR="00320DFC" w:rsidRPr="00934C2A" w14:paraId="6CC04DAD" w14:textId="77777777" w:rsidTr="00320DFC">
        <w:tc>
          <w:tcPr>
            <w:tcW w:w="11160" w:type="dxa"/>
          </w:tcPr>
          <w:p w14:paraId="237729D1" w14:textId="77777777" w:rsidR="00320DFC" w:rsidRPr="00934C2A" w:rsidRDefault="00320DFC" w:rsidP="00320DFC">
            <w:pPr>
              <w:rPr>
                <w:rFonts w:ascii="Cambria" w:hAnsi="Cambria"/>
                <w:sz w:val="20"/>
              </w:rPr>
            </w:pPr>
            <w:r w:rsidRPr="00934C2A">
              <w:rPr>
                <w:rFonts w:ascii="Cambria" w:hAnsi="Cambria"/>
                <w:sz w:val="20"/>
              </w:rPr>
              <w:fldChar w:fldCharType="begin">
                <w:ffData>
                  <w:name w:val="Text12"/>
                  <w:enabled/>
                  <w:calcOnExit w:val="0"/>
                  <w:textInput/>
                </w:ffData>
              </w:fldChar>
            </w:r>
            <w:r w:rsidRPr="00934C2A">
              <w:rPr>
                <w:rFonts w:ascii="Cambria" w:hAnsi="Cambria"/>
                <w:sz w:val="20"/>
              </w:rPr>
              <w:instrText xml:space="preserve"> FORMTEXT </w:instrText>
            </w:r>
            <w:r w:rsidRPr="00934C2A">
              <w:rPr>
                <w:rFonts w:ascii="Cambria" w:hAnsi="Cambria"/>
                <w:sz w:val="20"/>
              </w:rPr>
            </w:r>
            <w:r w:rsidRPr="00934C2A">
              <w:rPr>
                <w:rFonts w:ascii="Cambria" w:hAnsi="Cambria"/>
                <w:sz w:val="20"/>
              </w:rPr>
              <w:fldChar w:fldCharType="separate"/>
            </w:r>
            <w:r w:rsidRPr="00934C2A">
              <w:rPr>
                <w:rFonts w:ascii="Cambria" w:hAnsi="Cambria"/>
                <w:sz w:val="20"/>
              </w:rPr>
              <w:t> </w:t>
            </w:r>
            <w:r w:rsidRPr="00934C2A">
              <w:rPr>
                <w:rFonts w:ascii="Cambria" w:hAnsi="Cambria"/>
                <w:sz w:val="20"/>
              </w:rPr>
              <w:t> </w:t>
            </w:r>
            <w:r w:rsidRPr="00934C2A">
              <w:rPr>
                <w:rFonts w:ascii="Cambria" w:hAnsi="Cambria"/>
                <w:sz w:val="20"/>
              </w:rPr>
              <w:t> </w:t>
            </w:r>
            <w:r w:rsidRPr="00934C2A">
              <w:rPr>
                <w:rFonts w:ascii="Cambria" w:hAnsi="Cambria"/>
                <w:sz w:val="20"/>
              </w:rPr>
              <w:t> </w:t>
            </w:r>
            <w:r w:rsidRPr="00934C2A">
              <w:rPr>
                <w:rFonts w:ascii="Cambria" w:hAnsi="Cambria"/>
                <w:sz w:val="20"/>
              </w:rPr>
              <w:t> </w:t>
            </w:r>
            <w:r w:rsidRPr="00934C2A">
              <w:rPr>
                <w:rFonts w:ascii="Cambria" w:hAnsi="Cambria"/>
                <w:sz w:val="20"/>
              </w:rPr>
              <w:fldChar w:fldCharType="end"/>
            </w:r>
          </w:p>
          <w:p w14:paraId="16571B5A" w14:textId="77777777" w:rsidR="00320DFC" w:rsidRPr="00934C2A" w:rsidRDefault="00320DFC" w:rsidP="00CE51E2">
            <w:pPr>
              <w:rPr>
                <w:rFonts w:ascii="Cambria" w:hAnsi="Cambria"/>
                <w:b/>
                <w:sz w:val="20"/>
              </w:rPr>
            </w:pPr>
          </w:p>
          <w:p w14:paraId="5599C630" w14:textId="77777777" w:rsidR="00C51100" w:rsidRPr="00934C2A" w:rsidRDefault="00C51100" w:rsidP="00CE51E2">
            <w:pPr>
              <w:rPr>
                <w:rFonts w:ascii="Cambria" w:hAnsi="Cambria"/>
                <w:b/>
                <w:sz w:val="20"/>
              </w:rPr>
            </w:pPr>
          </w:p>
          <w:p w14:paraId="65784199" w14:textId="77777777" w:rsidR="00C51100" w:rsidRPr="00934C2A" w:rsidRDefault="00C51100" w:rsidP="00CE51E2">
            <w:pPr>
              <w:rPr>
                <w:rFonts w:ascii="Cambria" w:hAnsi="Cambria"/>
                <w:b/>
                <w:sz w:val="20"/>
              </w:rPr>
            </w:pPr>
          </w:p>
          <w:p w14:paraId="394D9210" w14:textId="77777777" w:rsidR="00C51100" w:rsidRPr="00934C2A" w:rsidRDefault="00C51100" w:rsidP="00CE51E2">
            <w:pPr>
              <w:rPr>
                <w:rFonts w:ascii="Cambria" w:hAnsi="Cambria"/>
                <w:b/>
                <w:sz w:val="20"/>
              </w:rPr>
            </w:pPr>
          </w:p>
          <w:p w14:paraId="6193762B" w14:textId="77777777" w:rsidR="00C51100" w:rsidRPr="00934C2A" w:rsidRDefault="00C51100" w:rsidP="00CE51E2">
            <w:pPr>
              <w:rPr>
                <w:rFonts w:ascii="Cambria" w:hAnsi="Cambria"/>
                <w:b/>
                <w:sz w:val="20"/>
              </w:rPr>
            </w:pPr>
          </w:p>
          <w:p w14:paraId="01260468" w14:textId="311BE192" w:rsidR="00C51100" w:rsidRPr="00934C2A" w:rsidRDefault="00C51100" w:rsidP="00CE51E2">
            <w:pPr>
              <w:rPr>
                <w:rFonts w:ascii="Cambria" w:hAnsi="Cambria"/>
                <w:b/>
                <w:sz w:val="20"/>
              </w:rPr>
            </w:pPr>
          </w:p>
          <w:p w14:paraId="15A97961" w14:textId="77777777" w:rsidR="00CB7E98" w:rsidRPr="00934C2A" w:rsidRDefault="00CB7E98" w:rsidP="00CE51E2">
            <w:pPr>
              <w:rPr>
                <w:rFonts w:ascii="Cambria" w:hAnsi="Cambria"/>
                <w:b/>
                <w:sz w:val="20"/>
              </w:rPr>
            </w:pPr>
          </w:p>
          <w:p w14:paraId="1B81B8D5" w14:textId="77777777" w:rsidR="0019505B" w:rsidRPr="00934C2A" w:rsidRDefault="0019505B" w:rsidP="00CE51E2">
            <w:pPr>
              <w:rPr>
                <w:rFonts w:ascii="Cambria" w:hAnsi="Cambria"/>
                <w:b/>
                <w:sz w:val="20"/>
              </w:rPr>
            </w:pPr>
          </w:p>
          <w:p w14:paraId="4224D32A" w14:textId="77777777" w:rsidR="0019505B" w:rsidRPr="00934C2A" w:rsidRDefault="0019505B" w:rsidP="00CE51E2">
            <w:pPr>
              <w:rPr>
                <w:rFonts w:ascii="Cambria" w:hAnsi="Cambria"/>
                <w:b/>
                <w:sz w:val="20"/>
              </w:rPr>
            </w:pPr>
          </w:p>
          <w:p w14:paraId="2D8BF199" w14:textId="5A9C8846" w:rsidR="0019505B" w:rsidRPr="00934C2A" w:rsidRDefault="0019505B" w:rsidP="00CE51E2">
            <w:pPr>
              <w:rPr>
                <w:rFonts w:ascii="Cambria" w:hAnsi="Cambria"/>
                <w:b/>
                <w:sz w:val="20"/>
              </w:rPr>
            </w:pPr>
          </w:p>
        </w:tc>
      </w:tr>
    </w:tbl>
    <w:p w14:paraId="2870D08C" w14:textId="77777777" w:rsidR="00CE51E2" w:rsidRPr="00934C2A" w:rsidRDefault="00CE51E2" w:rsidP="00CE51E2">
      <w:pPr>
        <w:rPr>
          <w:rFonts w:ascii="Cambria" w:hAnsi="Cambria"/>
          <w:sz w:val="12"/>
          <w:szCs w:val="1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3060"/>
        <w:gridCol w:w="6817"/>
      </w:tblGrid>
      <w:tr w:rsidR="00CE51E2" w:rsidRPr="00934C2A" w14:paraId="3E41A330" w14:textId="77777777" w:rsidTr="00320DFC">
        <w:tc>
          <w:tcPr>
            <w:tcW w:w="1283" w:type="dxa"/>
          </w:tcPr>
          <w:p w14:paraId="0AFD5784" w14:textId="77777777" w:rsidR="00CE51E2" w:rsidRPr="00934C2A" w:rsidRDefault="00641D0C" w:rsidP="00934C2A">
            <w:pPr>
              <w:spacing w:line="360" w:lineRule="auto"/>
              <w:rPr>
                <w:rFonts w:ascii="Cambria" w:hAnsi="Cambria"/>
                <w:sz w:val="20"/>
              </w:rPr>
            </w:pPr>
            <w:r w:rsidRPr="00934C2A">
              <w:rPr>
                <w:rFonts w:ascii="Cambria" w:hAnsi="Cambria"/>
                <w:b/>
                <w:sz w:val="20"/>
              </w:rPr>
              <w:fldChar w:fldCharType="begin">
                <w:ffData>
                  <w:name w:val="Check3"/>
                  <w:enabled/>
                  <w:calcOnExit w:val="0"/>
                  <w:checkBox>
                    <w:sizeAuto/>
                    <w:default w:val="0"/>
                  </w:checkBox>
                </w:ffData>
              </w:fldChar>
            </w:r>
            <w:r w:rsidR="00CE51E2" w:rsidRPr="00934C2A">
              <w:rPr>
                <w:rFonts w:ascii="Cambria" w:hAnsi="Cambria"/>
                <w:b/>
                <w:sz w:val="20"/>
              </w:rPr>
              <w:instrText xml:space="preserve"> FORMCHECKBOX </w:instrText>
            </w:r>
            <w:r w:rsidR="00A4181E">
              <w:rPr>
                <w:rFonts w:ascii="Cambria" w:hAnsi="Cambria"/>
                <w:b/>
                <w:sz w:val="20"/>
              </w:rPr>
            </w:r>
            <w:r w:rsidR="00A4181E">
              <w:rPr>
                <w:rFonts w:ascii="Cambria" w:hAnsi="Cambria"/>
                <w:b/>
                <w:sz w:val="20"/>
              </w:rPr>
              <w:fldChar w:fldCharType="separate"/>
            </w:r>
            <w:r w:rsidRPr="00934C2A">
              <w:rPr>
                <w:rFonts w:ascii="Cambria" w:hAnsi="Cambria"/>
                <w:b/>
                <w:sz w:val="20"/>
              </w:rPr>
              <w:fldChar w:fldCharType="end"/>
            </w:r>
            <w:r w:rsidR="00CE51E2" w:rsidRPr="00934C2A">
              <w:rPr>
                <w:rFonts w:ascii="Cambria" w:hAnsi="Cambria"/>
                <w:sz w:val="20"/>
              </w:rPr>
              <w:t xml:space="preserve"> Yes    </w:t>
            </w:r>
          </w:p>
          <w:p w14:paraId="34130F76" w14:textId="77777777" w:rsidR="00CE51E2" w:rsidRPr="00934C2A" w:rsidRDefault="00641D0C" w:rsidP="00934C2A">
            <w:pPr>
              <w:spacing w:line="360" w:lineRule="auto"/>
              <w:rPr>
                <w:rFonts w:ascii="Cambria" w:hAnsi="Cambria"/>
                <w:b/>
                <w:sz w:val="20"/>
              </w:rPr>
            </w:pPr>
            <w:r w:rsidRPr="00934C2A">
              <w:rPr>
                <w:rFonts w:ascii="Cambria" w:hAnsi="Cambria"/>
                <w:b/>
                <w:sz w:val="20"/>
              </w:rPr>
              <w:fldChar w:fldCharType="begin">
                <w:ffData>
                  <w:name w:val="Check3"/>
                  <w:enabled/>
                  <w:calcOnExit w:val="0"/>
                  <w:checkBox>
                    <w:sizeAuto/>
                    <w:default w:val="0"/>
                  </w:checkBox>
                </w:ffData>
              </w:fldChar>
            </w:r>
            <w:r w:rsidR="00CE51E2" w:rsidRPr="00934C2A">
              <w:rPr>
                <w:rFonts w:ascii="Cambria" w:hAnsi="Cambria"/>
                <w:b/>
                <w:sz w:val="20"/>
              </w:rPr>
              <w:instrText xml:space="preserve"> FORMCHECKBOX </w:instrText>
            </w:r>
            <w:r w:rsidR="00A4181E">
              <w:rPr>
                <w:rFonts w:ascii="Cambria" w:hAnsi="Cambria"/>
                <w:b/>
                <w:sz w:val="20"/>
              </w:rPr>
            </w:r>
            <w:r w:rsidR="00A4181E">
              <w:rPr>
                <w:rFonts w:ascii="Cambria" w:hAnsi="Cambria"/>
                <w:b/>
                <w:sz w:val="20"/>
              </w:rPr>
              <w:fldChar w:fldCharType="separate"/>
            </w:r>
            <w:r w:rsidRPr="00934C2A">
              <w:rPr>
                <w:rFonts w:ascii="Cambria" w:hAnsi="Cambria"/>
                <w:b/>
                <w:sz w:val="20"/>
              </w:rPr>
              <w:fldChar w:fldCharType="end"/>
            </w:r>
            <w:r w:rsidR="00CE51E2" w:rsidRPr="00934C2A">
              <w:rPr>
                <w:rFonts w:ascii="Cambria" w:hAnsi="Cambria"/>
                <w:sz w:val="20"/>
              </w:rPr>
              <w:t xml:space="preserve"> No</w:t>
            </w:r>
            <w:r w:rsidR="00CE51E2" w:rsidRPr="00934C2A">
              <w:rPr>
                <w:rFonts w:ascii="Cambria" w:hAnsi="Cambria"/>
                <w:b/>
                <w:sz w:val="20"/>
              </w:rPr>
              <w:t xml:space="preserve"> </w:t>
            </w:r>
          </w:p>
        </w:tc>
        <w:tc>
          <w:tcPr>
            <w:tcW w:w="3060" w:type="dxa"/>
          </w:tcPr>
          <w:p w14:paraId="5A44F7A9" w14:textId="77777777" w:rsidR="00CE51E2" w:rsidRPr="00934C2A" w:rsidRDefault="00CE51E2" w:rsidP="00934C2A">
            <w:pPr>
              <w:spacing w:line="360" w:lineRule="auto"/>
              <w:rPr>
                <w:rFonts w:ascii="Cambria" w:hAnsi="Cambria"/>
                <w:sz w:val="20"/>
              </w:rPr>
            </w:pPr>
            <w:r w:rsidRPr="00934C2A">
              <w:rPr>
                <w:rFonts w:ascii="Cambria" w:hAnsi="Cambria"/>
                <w:sz w:val="20"/>
              </w:rPr>
              <w:t>Parent/Guardian notified?</w:t>
            </w:r>
          </w:p>
        </w:tc>
        <w:tc>
          <w:tcPr>
            <w:tcW w:w="6817" w:type="dxa"/>
          </w:tcPr>
          <w:p w14:paraId="22DDE769" w14:textId="77777777" w:rsidR="00CE51E2" w:rsidRPr="00934C2A" w:rsidRDefault="00CE51E2" w:rsidP="00934C2A">
            <w:pPr>
              <w:spacing w:line="360" w:lineRule="auto"/>
              <w:rPr>
                <w:rFonts w:ascii="Cambria" w:hAnsi="Cambria"/>
                <w:sz w:val="20"/>
              </w:rPr>
            </w:pPr>
            <w:r w:rsidRPr="00934C2A">
              <w:rPr>
                <w:rFonts w:ascii="Cambria" w:hAnsi="Cambria"/>
                <w:sz w:val="20"/>
              </w:rPr>
              <w:t>Date/Person notified:</w:t>
            </w:r>
          </w:p>
          <w:p w14:paraId="360378E4" w14:textId="77777777" w:rsidR="00CE51E2" w:rsidRPr="00934C2A" w:rsidRDefault="00641D0C" w:rsidP="00934C2A">
            <w:pPr>
              <w:spacing w:line="360" w:lineRule="auto"/>
              <w:rPr>
                <w:rFonts w:ascii="Cambria" w:hAnsi="Cambria"/>
                <w:sz w:val="20"/>
              </w:rPr>
            </w:pPr>
            <w:r w:rsidRPr="00934C2A">
              <w:rPr>
                <w:rFonts w:ascii="Cambria" w:hAnsi="Cambria"/>
                <w:sz w:val="20"/>
              </w:rPr>
              <w:fldChar w:fldCharType="begin">
                <w:ffData>
                  <w:name w:val="Text13"/>
                  <w:enabled/>
                  <w:calcOnExit w:val="0"/>
                  <w:textInput/>
                </w:ffData>
              </w:fldChar>
            </w:r>
            <w:r w:rsidR="00CE51E2" w:rsidRPr="00934C2A">
              <w:rPr>
                <w:rFonts w:ascii="Cambria" w:hAnsi="Cambria"/>
                <w:sz w:val="20"/>
              </w:rPr>
              <w:instrText xml:space="preserve"> FORMTEXT </w:instrText>
            </w:r>
            <w:r w:rsidRPr="00934C2A">
              <w:rPr>
                <w:rFonts w:ascii="Cambria" w:hAnsi="Cambria"/>
                <w:sz w:val="20"/>
              </w:rPr>
            </w:r>
            <w:r w:rsidRPr="00934C2A">
              <w:rPr>
                <w:rFonts w:ascii="Cambria" w:hAnsi="Cambria"/>
                <w:sz w:val="20"/>
              </w:rPr>
              <w:fldChar w:fldCharType="separate"/>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Pr="00934C2A">
              <w:rPr>
                <w:rFonts w:ascii="Cambria" w:hAnsi="Cambria"/>
                <w:sz w:val="20"/>
              </w:rPr>
              <w:fldChar w:fldCharType="end"/>
            </w:r>
          </w:p>
        </w:tc>
      </w:tr>
      <w:tr w:rsidR="00CE51E2" w:rsidRPr="00934C2A" w14:paraId="0C6A9263" w14:textId="77777777" w:rsidTr="00320DFC">
        <w:tc>
          <w:tcPr>
            <w:tcW w:w="1283" w:type="dxa"/>
          </w:tcPr>
          <w:p w14:paraId="771E328A" w14:textId="77777777" w:rsidR="00CE51E2" w:rsidRPr="00934C2A" w:rsidRDefault="00641D0C" w:rsidP="00934C2A">
            <w:pPr>
              <w:spacing w:line="360" w:lineRule="auto"/>
              <w:rPr>
                <w:rFonts w:ascii="Cambria" w:hAnsi="Cambria"/>
                <w:sz w:val="20"/>
              </w:rPr>
            </w:pPr>
            <w:r w:rsidRPr="00934C2A">
              <w:rPr>
                <w:rFonts w:ascii="Cambria" w:hAnsi="Cambria"/>
                <w:b/>
                <w:sz w:val="20"/>
              </w:rPr>
              <w:fldChar w:fldCharType="begin">
                <w:ffData>
                  <w:name w:val="Check3"/>
                  <w:enabled/>
                  <w:calcOnExit w:val="0"/>
                  <w:checkBox>
                    <w:sizeAuto/>
                    <w:default w:val="0"/>
                  </w:checkBox>
                </w:ffData>
              </w:fldChar>
            </w:r>
            <w:r w:rsidR="00CE51E2" w:rsidRPr="00934C2A">
              <w:rPr>
                <w:rFonts w:ascii="Cambria" w:hAnsi="Cambria"/>
                <w:b/>
                <w:sz w:val="20"/>
              </w:rPr>
              <w:instrText xml:space="preserve"> FORMCHECKBOX </w:instrText>
            </w:r>
            <w:r w:rsidR="00A4181E">
              <w:rPr>
                <w:rFonts w:ascii="Cambria" w:hAnsi="Cambria"/>
                <w:b/>
                <w:sz w:val="20"/>
              </w:rPr>
            </w:r>
            <w:r w:rsidR="00A4181E">
              <w:rPr>
                <w:rFonts w:ascii="Cambria" w:hAnsi="Cambria"/>
                <w:b/>
                <w:sz w:val="20"/>
              </w:rPr>
              <w:fldChar w:fldCharType="separate"/>
            </w:r>
            <w:r w:rsidRPr="00934C2A">
              <w:rPr>
                <w:rFonts w:ascii="Cambria" w:hAnsi="Cambria"/>
                <w:b/>
                <w:sz w:val="20"/>
              </w:rPr>
              <w:fldChar w:fldCharType="end"/>
            </w:r>
            <w:r w:rsidR="00CE51E2" w:rsidRPr="00934C2A">
              <w:rPr>
                <w:rFonts w:ascii="Cambria" w:hAnsi="Cambria"/>
                <w:sz w:val="20"/>
              </w:rPr>
              <w:t xml:space="preserve"> Yes    </w:t>
            </w:r>
          </w:p>
          <w:p w14:paraId="5C85CA9F" w14:textId="77777777" w:rsidR="00CE51E2" w:rsidRPr="00934C2A" w:rsidRDefault="00641D0C" w:rsidP="00934C2A">
            <w:pPr>
              <w:spacing w:line="360" w:lineRule="auto"/>
              <w:rPr>
                <w:rFonts w:ascii="Cambria" w:hAnsi="Cambria"/>
                <w:sz w:val="20"/>
              </w:rPr>
            </w:pPr>
            <w:r w:rsidRPr="00934C2A">
              <w:rPr>
                <w:rFonts w:ascii="Cambria" w:hAnsi="Cambria"/>
                <w:b/>
                <w:sz w:val="20"/>
              </w:rPr>
              <w:fldChar w:fldCharType="begin">
                <w:ffData>
                  <w:name w:val="Check3"/>
                  <w:enabled/>
                  <w:calcOnExit w:val="0"/>
                  <w:checkBox>
                    <w:sizeAuto/>
                    <w:default w:val="0"/>
                  </w:checkBox>
                </w:ffData>
              </w:fldChar>
            </w:r>
            <w:r w:rsidR="00CE51E2" w:rsidRPr="00934C2A">
              <w:rPr>
                <w:rFonts w:ascii="Cambria" w:hAnsi="Cambria"/>
                <w:b/>
                <w:sz w:val="20"/>
              </w:rPr>
              <w:instrText xml:space="preserve"> FORMCHECKBOX </w:instrText>
            </w:r>
            <w:r w:rsidR="00A4181E">
              <w:rPr>
                <w:rFonts w:ascii="Cambria" w:hAnsi="Cambria"/>
                <w:b/>
                <w:sz w:val="20"/>
              </w:rPr>
            </w:r>
            <w:r w:rsidR="00A4181E">
              <w:rPr>
                <w:rFonts w:ascii="Cambria" w:hAnsi="Cambria"/>
                <w:b/>
                <w:sz w:val="20"/>
              </w:rPr>
              <w:fldChar w:fldCharType="separate"/>
            </w:r>
            <w:r w:rsidRPr="00934C2A">
              <w:rPr>
                <w:rFonts w:ascii="Cambria" w:hAnsi="Cambria"/>
                <w:b/>
                <w:sz w:val="20"/>
              </w:rPr>
              <w:fldChar w:fldCharType="end"/>
            </w:r>
            <w:r w:rsidR="00CE51E2" w:rsidRPr="00934C2A">
              <w:rPr>
                <w:rFonts w:ascii="Cambria" w:hAnsi="Cambria"/>
                <w:sz w:val="20"/>
              </w:rPr>
              <w:t xml:space="preserve"> No</w:t>
            </w:r>
          </w:p>
        </w:tc>
        <w:tc>
          <w:tcPr>
            <w:tcW w:w="3060" w:type="dxa"/>
          </w:tcPr>
          <w:p w14:paraId="13BB2495" w14:textId="77777777" w:rsidR="00CE51E2" w:rsidRPr="00934C2A" w:rsidRDefault="00CE51E2" w:rsidP="00934C2A">
            <w:pPr>
              <w:spacing w:line="360" w:lineRule="auto"/>
              <w:rPr>
                <w:rFonts w:ascii="Cambria" w:hAnsi="Cambria"/>
                <w:sz w:val="20"/>
              </w:rPr>
            </w:pPr>
            <w:r w:rsidRPr="00934C2A">
              <w:rPr>
                <w:rFonts w:ascii="Cambria" w:hAnsi="Cambria"/>
                <w:sz w:val="20"/>
              </w:rPr>
              <w:t>Member seen by psychiatrist after incident?</w:t>
            </w:r>
          </w:p>
        </w:tc>
        <w:tc>
          <w:tcPr>
            <w:tcW w:w="6817" w:type="dxa"/>
          </w:tcPr>
          <w:p w14:paraId="0D773469" w14:textId="77777777" w:rsidR="00CE51E2" w:rsidRPr="00934C2A" w:rsidRDefault="00CE51E2" w:rsidP="00934C2A">
            <w:pPr>
              <w:spacing w:line="360" w:lineRule="auto"/>
              <w:rPr>
                <w:rFonts w:ascii="Cambria" w:hAnsi="Cambria"/>
                <w:sz w:val="20"/>
              </w:rPr>
            </w:pPr>
            <w:r w:rsidRPr="00934C2A">
              <w:rPr>
                <w:rFonts w:ascii="Cambria" w:hAnsi="Cambria"/>
                <w:sz w:val="20"/>
              </w:rPr>
              <w:t>If yes, treatment:</w:t>
            </w:r>
          </w:p>
          <w:p w14:paraId="3122502D" w14:textId="77777777" w:rsidR="00CE51E2" w:rsidRPr="00934C2A" w:rsidRDefault="00641D0C" w:rsidP="00934C2A">
            <w:pPr>
              <w:spacing w:line="360" w:lineRule="auto"/>
              <w:rPr>
                <w:rFonts w:ascii="Cambria" w:hAnsi="Cambria"/>
                <w:sz w:val="20"/>
              </w:rPr>
            </w:pPr>
            <w:r w:rsidRPr="00934C2A">
              <w:rPr>
                <w:rFonts w:ascii="Cambria" w:hAnsi="Cambria"/>
                <w:sz w:val="20"/>
              </w:rPr>
              <w:fldChar w:fldCharType="begin">
                <w:ffData>
                  <w:name w:val="Text14"/>
                  <w:enabled/>
                  <w:calcOnExit w:val="0"/>
                  <w:textInput/>
                </w:ffData>
              </w:fldChar>
            </w:r>
            <w:r w:rsidR="00CE51E2" w:rsidRPr="00934C2A">
              <w:rPr>
                <w:rFonts w:ascii="Cambria" w:hAnsi="Cambria"/>
                <w:sz w:val="20"/>
              </w:rPr>
              <w:instrText xml:space="preserve"> FORMTEXT </w:instrText>
            </w:r>
            <w:r w:rsidRPr="00934C2A">
              <w:rPr>
                <w:rFonts w:ascii="Cambria" w:hAnsi="Cambria"/>
                <w:sz w:val="20"/>
              </w:rPr>
            </w:r>
            <w:r w:rsidRPr="00934C2A">
              <w:rPr>
                <w:rFonts w:ascii="Cambria" w:hAnsi="Cambria"/>
                <w:sz w:val="20"/>
              </w:rPr>
              <w:fldChar w:fldCharType="separate"/>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Pr="00934C2A">
              <w:rPr>
                <w:rFonts w:ascii="Cambria" w:hAnsi="Cambria"/>
                <w:sz w:val="20"/>
              </w:rPr>
              <w:fldChar w:fldCharType="end"/>
            </w:r>
          </w:p>
        </w:tc>
      </w:tr>
      <w:tr w:rsidR="00CE51E2" w:rsidRPr="00934C2A" w14:paraId="49D6A864" w14:textId="77777777" w:rsidTr="00320DFC">
        <w:tc>
          <w:tcPr>
            <w:tcW w:w="1283" w:type="dxa"/>
          </w:tcPr>
          <w:p w14:paraId="6F7E90BE" w14:textId="77777777" w:rsidR="00CE51E2" w:rsidRPr="00934C2A" w:rsidRDefault="00641D0C" w:rsidP="00934C2A">
            <w:pPr>
              <w:spacing w:line="360" w:lineRule="auto"/>
              <w:rPr>
                <w:rFonts w:ascii="Cambria" w:hAnsi="Cambria"/>
                <w:sz w:val="20"/>
              </w:rPr>
            </w:pPr>
            <w:r w:rsidRPr="00934C2A">
              <w:rPr>
                <w:rFonts w:ascii="Cambria" w:hAnsi="Cambria"/>
                <w:b/>
                <w:sz w:val="20"/>
              </w:rPr>
              <w:fldChar w:fldCharType="begin">
                <w:ffData>
                  <w:name w:val="Check3"/>
                  <w:enabled/>
                  <w:calcOnExit w:val="0"/>
                  <w:checkBox>
                    <w:sizeAuto/>
                    <w:default w:val="0"/>
                  </w:checkBox>
                </w:ffData>
              </w:fldChar>
            </w:r>
            <w:r w:rsidR="00CE51E2" w:rsidRPr="00934C2A">
              <w:rPr>
                <w:rFonts w:ascii="Cambria" w:hAnsi="Cambria"/>
                <w:b/>
                <w:sz w:val="20"/>
              </w:rPr>
              <w:instrText xml:space="preserve"> FORMCHECKBOX </w:instrText>
            </w:r>
            <w:r w:rsidR="00A4181E">
              <w:rPr>
                <w:rFonts w:ascii="Cambria" w:hAnsi="Cambria"/>
                <w:b/>
                <w:sz w:val="20"/>
              </w:rPr>
            </w:r>
            <w:r w:rsidR="00A4181E">
              <w:rPr>
                <w:rFonts w:ascii="Cambria" w:hAnsi="Cambria"/>
                <w:b/>
                <w:sz w:val="20"/>
              </w:rPr>
              <w:fldChar w:fldCharType="separate"/>
            </w:r>
            <w:r w:rsidRPr="00934C2A">
              <w:rPr>
                <w:rFonts w:ascii="Cambria" w:hAnsi="Cambria"/>
                <w:b/>
                <w:sz w:val="20"/>
              </w:rPr>
              <w:fldChar w:fldCharType="end"/>
            </w:r>
            <w:r w:rsidR="00CE51E2" w:rsidRPr="00934C2A">
              <w:rPr>
                <w:rFonts w:ascii="Cambria" w:hAnsi="Cambria"/>
                <w:sz w:val="20"/>
              </w:rPr>
              <w:t xml:space="preserve"> Yes    </w:t>
            </w:r>
          </w:p>
          <w:p w14:paraId="6583AC60" w14:textId="77777777" w:rsidR="00CE51E2" w:rsidRPr="00934C2A" w:rsidRDefault="00641D0C" w:rsidP="00934C2A">
            <w:pPr>
              <w:spacing w:line="360" w:lineRule="auto"/>
              <w:rPr>
                <w:rFonts w:ascii="Cambria" w:hAnsi="Cambria"/>
                <w:sz w:val="20"/>
              </w:rPr>
            </w:pPr>
            <w:r w:rsidRPr="00934C2A">
              <w:rPr>
                <w:rFonts w:ascii="Cambria" w:hAnsi="Cambria"/>
                <w:b/>
                <w:sz w:val="20"/>
              </w:rPr>
              <w:fldChar w:fldCharType="begin">
                <w:ffData>
                  <w:name w:val="Check3"/>
                  <w:enabled/>
                  <w:calcOnExit w:val="0"/>
                  <w:checkBox>
                    <w:sizeAuto/>
                    <w:default w:val="0"/>
                  </w:checkBox>
                </w:ffData>
              </w:fldChar>
            </w:r>
            <w:r w:rsidR="00CE51E2" w:rsidRPr="00934C2A">
              <w:rPr>
                <w:rFonts w:ascii="Cambria" w:hAnsi="Cambria"/>
                <w:b/>
                <w:sz w:val="20"/>
              </w:rPr>
              <w:instrText xml:space="preserve"> FORMCHECKBOX </w:instrText>
            </w:r>
            <w:r w:rsidR="00A4181E">
              <w:rPr>
                <w:rFonts w:ascii="Cambria" w:hAnsi="Cambria"/>
                <w:b/>
                <w:sz w:val="20"/>
              </w:rPr>
            </w:r>
            <w:r w:rsidR="00A4181E">
              <w:rPr>
                <w:rFonts w:ascii="Cambria" w:hAnsi="Cambria"/>
                <w:b/>
                <w:sz w:val="20"/>
              </w:rPr>
              <w:fldChar w:fldCharType="separate"/>
            </w:r>
            <w:r w:rsidRPr="00934C2A">
              <w:rPr>
                <w:rFonts w:ascii="Cambria" w:hAnsi="Cambria"/>
                <w:b/>
                <w:sz w:val="20"/>
              </w:rPr>
              <w:fldChar w:fldCharType="end"/>
            </w:r>
            <w:r w:rsidR="00CE51E2" w:rsidRPr="00934C2A">
              <w:rPr>
                <w:rFonts w:ascii="Cambria" w:hAnsi="Cambria"/>
                <w:b/>
                <w:sz w:val="20"/>
              </w:rPr>
              <w:t xml:space="preserve"> </w:t>
            </w:r>
            <w:r w:rsidR="00CE51E2" w:rsidRPr="00934C2A">
              <w:rPr>
                <w:rFonts w:ascii="Cambria" w:hAnsi="Cambria"/>
                <w:sz w:val="20"/>
              </w:rPr>
              <w:t>No</w:t>
            </w:r>
          </w:p>
        </w:tc>
        <w:tc>
          <w:tcPr>
            <w:tcW w:w="3060" w:type="dxa"/>
          </w:tcPr>
          <w:p w14:paraId="0778D9B0" w14:textId="77777777" w:rsidR="00CE51E2" w:rsidRPr="00934C2A" w:rsidRDefault="00CE51E2" w:rsidP="00934C2A">
            <w:pPr>
              <w:spacing w:line="360" w:lineRule="auto"/>
              <w:rPr>
                <w:rFonts w:ascii="Cambria" w:hAnsi="Cambria"/>
                <w:sz w:val="20"/>
              </w:rPr>
            </w:pPr>
            <w:r w:rsidRPr="00934C2A">
              <w:rPr>
                <w:rFonts w:ascii="Cambria" w:hAnsi="Cambria"/>
                <w:sz w:val="20"/>
              </w:rPr>
              <w:t>Member seen by physician/nurse after incident?</w:t>
            </w:r>
          </w:p>
        </w:tc>
        <w:tc>
          <w:tcPr>
            <w:tcW w:w="6817" w:type="dxa"/>
          </w:tcPr>
          <w:p w14:paraId="4243DD40" w14:textId="77777777" w:rsidR="00CE51E2" w:rsidRPr="00934C2A" w:rsidRDefault="00CE51E2" w:rsidP="00934C2A">
            <w:pPr>
              <w:spacing w:line="360" w:lineRule="auto"/>
              <w:rPr>
                <w:rFonts w:ascii="Cambria" w:hAnsi="Cambria"/>
                <w:sz w:val="20"/>
              </w:rPr>
            </w:pPr>
            <w:r w:rsidRPr="00934C2A">
              <w:rPr>
                <w:rFonts w:ascii="Cambria" w:hAnsi="Cambria"/>
                <w:sz w:val="20"/>
              </w:rPr>
              <w:t>If yes, treatment:</w:t>
            </w:r>
          </w:p>
          <w:p w14:paraId="408BAF73" w14:textId="77777777" w:rsidR="00CE51E2" w:rsidRPr="00934C2A" w:rsidRDefault="00641D0C" w:rsidP="00934C2A">
            <w:pPr>
              <w:spacing w:line="360" w:lineRule="auto"/>
              <w:rPr>
                <w:rFonts w:ascii="Cambria" w:hAnsi="Cambria"/>
                <w:sz w:val="20"/>
              </w:rPr>
            </w:pPr>
            <w:r w:rsidRPr="00934C2A">
              <w:rPr>
                <w:rFonts w:ascii="Cambria" w:hAnsi="Cambria"/>
                <w:sz w:val="20"/>
              </w:rPr>
              <w:fldChar w:fldCharType="begin">
                <w:ffData>
                  <w:name w:val="Text15"/>
                  <w:enabled/>
                  <w:calcOnExit w:val="0"/>
                  <w:textInput/>
                </w:ffData>
              </w:fldChar>
            </w:r>
            <w:r w:rsidR="00CE51E2" w:rsidRPr="00934C2A">
              <w:rPr>
                <w:rFonts w:ascii="Cambria" w:hAnsi="Cambria"/>
                <w:sz w:val="20"/>
              </w:rPr>
              <w:instrText xml:space="preserve"> FORMTEXT </w:instrText>
            </w:r>
            <w:r w:rsidRPr="00934C2A">
              <w:rPr>
                <w:rFonts w:ascii="Cambria" w:hAnsi="Cambria"/>
                <w:sz w:val="20"/>
              </w:rPr>
            </w:r>
            <w:r w:rsidRPr="00934C2A">
              <w:rPr>
                <w:rFonts w:ascii="Cambria" w:hAnsi="Cambria"/>
                <w:sz w:val="20"/>
              </w:rPr>
              <w:fldChar w:fldCharType="separate"/>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00CE51E2" w:rsidRPr="00934C2A">
              <w:rPr>
                <w:rFonts w:ascii="Cambria" w:hAnsi="Cambria"/>
                <w:sz w:val="20"/>
              </w:rPr>
              <w:t> </w:t>
            </w:r>
            <w:r w:rsidRPr="00934C2A">
              <w:rPr>
                <w:rFonts w:ascii="Cambria" w:hAnsi="Cambria"/>
                <w:sz w:val="20"/>
              </w:rPr>
              <w:fldChar w:fldCharType="end"/>
            </w:r>
          </w:p>
        </w:tc>
      </w:tr>
    </w:tbl>
    <w:p w14:paraId="4B06E775" w14:textId="77777777" w:rsidR="00CE51E2" w:rsidRPr="00934C2A" w:rsidRDefault="00CE51E2" w:rsidP="00CE51E2">
      <w:pPr>
        <w:rPr>
          <w:rFonts w:ascii="Cambria" w:hAnsi="Cambria"/>
          <w:b/>
          <w:sz w:val="20"/>
        </w:rPr>
      </w:pPr>
    </w:p>
    <w:p w14:paraId="62EA5941" w14:textId="77777777" w:rsidR="00CE51E2" w:rsidRPr="00934C2A" w:rsidRDefault="00CE51E2" w:rsidP="00CE51E2">
      <w:pPr>
        <w:rPr>
          <w:rFonts w:ascii="Cambria" w:hAnsi="Cambria"/>
          <w:b/>
          <w:sz w:val="20"/>
        </w:rPr>
      </w:pPr>
    </w:p>
    <w:p w14:paraId="536F0614" w14:textId="3B522624" w:rsidR="00BE511B" w:rsidRPr="00934C2A" w:rsidRDefault="00CE51E2">
      <w:pPr>
        <w:rPr>
          <w:rFonts w:ascii="Cambria" w:hAnsi="Cambria"/>
        </w:rPr>
      </w:pPr>
      <w:r w:rsidRPr="00934C2A">
        <w:rPr>
          <w:rFonts w:ascii="Cambria" w:hAnsi="Cambria"/>
          <w:b/>
          <w:sz w:val="20"/>
        </w:rPr>
        <w:t>Signature:</w:t>
      </w:r>
      <w:r w:rsidRPr="00934C2A">
        <w:rPr>
          <w:rFonts w:ascii="Cambria" w:hAnsi="Cambria"/>
          <w:sz w:val="20"/>
        </w:rPr>
        <w:t xml:space="preserve">  _</w:t>
      </w:r>
      <w:r w:rsidR="0019505B" w:rsidRPr="00934C2A">
        <w:rPr>
          <w:rFonts w:ascii="Cambria" w:hAnsi="Cambria"/>
          <w:sz w:val="20"/>
          <w:u w:val="single"/>
        </w:rPr>
        <w:fldChar w:fldCharType="begin">
          <w:ffData>
            <w:name w:val="Text14"/>
            <w:enabled/>
            <w:calcOnExit w:val="0"/>
            <w:textInput/>
          </w:ffData>
        </w:fldChar>
      </w:r>
      <w:r w:rsidR="0019505B" w:rsidRPr="00934C2A">
        <w:rPr>
          <w:rFonts w:ascii="Cambria" w:hAnsi="Cambria"/>
          <w:sz w:val="20"/>
          <w:u w:val="single"/>
        </w:rPr>
        <w:instrText xml:space="preserve"> FORMTEXT </w:instrText>
      </w:r>
      <w:r w:rsidR="0019505B" w:rsidRPr="00934C2A">
        <w:rPr>
          <w:rFonts w:ascii="Cambria" w:hAnsi="Cambria"/>
          <w:sz w:val="20"/>
          <w:u w:val="single"/>
        </w:rPr>
      </w:r>
      <w:r w:rsidR="0019505B" w:rsidRPr="00934C2A">
        <w:rPr>
          <w:rFonts w:ascii="Cambria" w:hAnsi="Cambria"/>
          <w:sz w:val="20"/>
          <w:u w:val="single"/>
        </w:rPr>
        <w:fldChar w:fldCharType="separate"/>
      </w:r>
      <w:r w:rsidR="0019505B" w:rsidRPr="00934C2A">
        <w:rPr>
          <w:rFonts w:ascii="Cambria" w:hAnsi="Cambria"/>
          <w:sz w:val="20"/>
          <w:u w:val="single"/>
        </w:rPr>
        <w:t> </w:t>
      </w:r>
      <w:r w:rsidR="0019505B" w:rsidRPr="00934C2A">
        <w:rPr>
          <w:rFonts w:ascii="Cambria" w:hAnsi="Cambria"/>
          <w:sz w:val="20"/>
          <w:u w:val="single"/>
        </w:rPr>
        <w:t> </w:t>
      </w:r>
      <w:r w:rsidR="0019505B" w:rsidRPr="00934C2A">
        <w:rPr>
          <w:rFonts w:ascii="Cambria" w:hAnsi="Cambria"/>
          <w:sz w:val="20"/>
          <w:u w:val="single"/>
        </w:rPr>
        <w:t> </w:t>
      </w:r>
      <w:r w:rsidR="0019505B" w:rsidRPr="00934C2A">
        <w:rPr>
          <w:rFonts w:ascii="Cambria" w:hAnsi="Cambria"/>
          <w:sz w:val="20"/>
          <w:u w:val="single"/>
        </w:rPr>
        <w:t> </w:t>
      </w:r>
      <w:r w:rsidR="0019505B" w:rsidRPr="00934C2A">
        <w:rPr>
          <w:rFonts w:ascii="Cambria" w:hAnsi="Cambria"/>
          <w:sz w:val="20"/>
          <w:u w:val="single"/>
        </w:rPr>
        <w:t> </w:t>
      </w:r>
      <w:r w:rsidR="0019505B" w:rsidRPr="00934C2A">
        <w:rPr>
          <w:rFonts w:ascii="Cambria" w:hAnsi="Cambria"/>
          <w:sz w:val="20"/>
          <w:u w:val="single"/>
        </w:rPr>
        <w:fldChar w:fldCharType="end"/>
      </w:r>
      <w:r w:rsidRPr="00934C2A">
        <w:rPr>
          <w:rFonts w:ascii="Cambria" w:hAnsi="Cambria"/>
          <w:sz w:val="20"/>
        </w:rPr>
        <w:t>____</w:t>
      </w:r>
      <w:r w:rsidR="0019505B" w:rsidRPr="00934C2A">
        <w:rPr>
          <w:rFonts w:ascii="Cambria" w:hAnsi="Cambria"/>
          <w:sz w:val="20"/>
        </w:rPr>
        <w:tab/>
      </w:r>
      <w:r w:rsidR="0019505B" w:rsidRPr="00934C2A">
        <w:rPr>
          <w:rFonts w:ascii="Cambria" w:hAnsi="Cambria"/>
          <w:sz w:val="20"/>
        </w:rPr>
        <w:tab/>
      </w:r>
      <w:r w:rsidRPr="00934C2A">
        <w:rPr>
          <w:rFonts w:ascii="Cambria" w:hAnsi="Cambria"/>
          <w:sz w:val="20"/>
        </w:rPr>
        <w:t>__________________________________</w:t>
      </w:r>
      <w:r w:rsidRPr="00934C2A">
        <w:rPr>
          <w:rFonts w:ascii="Cambria" w:hAnsi="Cambria"/>
          <w:sz w:val="20"/>
        </w:rPr>
        <w:tab/>
      </w:r>
      <w:r w:rsidRPr="00934C2A">
        <w:rPr>
          <w:rFonts w:ascii="Cambria" w:hAnsi="Cambria"/>
          <w:sz w:val="20"/>
        </w:rPr>
        <w:tab/>
      </w:r>
      <w:r w:rsidRPr="00934C2A">
        <w:rPr>
          <w:rFonts w:ascii="Cambria" w:hAnsi="Cambria"/>
          <w:sz w:val="20"/>
        </w:rPr>
        <w:tab/>
      </w:r>
      <w:r w:rsidRPr="00934C2A">
        <w:rPr>
          <w:rFonts w:ascii="Cambria" w:hAnsi="Cambria"/>
          <w:b/>
          <w:sz w:val="20"/>
        </w:rPr>
        <w:t>Date:</w:t>
      </w:r>
      <w:r w:rsidRPr="00934C2A">
        <w:rPr>
          <w:rFonts w:ascii="Cambria" w:hAnsi="Cambria"/>
          <w:sz w:val="20"/>
        </w:rPr>
        <w:t xml:space="preserve"> __</w:t>
      </w:r>
      <w:r w:rsidR="0019505B" w:rsidRPr="00934C2A">
        <w:rPr>
          <w:rFonts w:ascii="Cambria" w:hAnsi="Cambria"/>
          <w:sz w:val="20"/>
          <w:u w:val="single"/>
        </w:rPr>
        <w:fldChar w:fldCharType="begin">
          <w:ffData>
            <w:name w:val="Text14"/>
            <w:enabled/>
            <w:calcOnExit w:val="0"/>
            <w:textInput/>
          </w:ffData>
        </w:fldChar>
      </w:r>
      <w:r w:rsidR="0019505B" w:rsidRPr="00934C2A">
        <w:rPr>
          <w:rFonts w:ascii="Cambria" w:hAnsi="Cambria"/>
          <w:sz w:val="20"/>
          <w:u w:val="single"/>
        </w:rPr>
        <w:instrText xml:space="preserve"> FORMTEXT </w:instrText>
      </w:r>
      <w:r w:rsidR="0019505B" w:rsidRPr="00934C2A">
        <w:rPr>
          <w:rFonts w:ascii="Cambria" w:hAnsi="Cambria"/>
          <w:sz w:val="20"/>
          <w:u w:val="single"/>
        </w:rPr>
      </w:r>
      <w:r w:rsidR="0019505B" w:rsidRPr="00934C2A">
        <w:rPr>
          <w:rFonts w:ascii="Cambria" w:hAnsi="Cambria"/>
          <w:sz w:val="20"/>
          <w:u w:val="single"/>
        </w:rPr>
        <w:fldChar w:fldCharType="separate"/>
      </w:r>
      <w:r w:rsidR="0019505B" w:rsidRPr="00934C2A">
        <w:rPr>
          <w:rFonts w:ascii="Cambria" w:hAnsi="Cambria"/>
          <w:sz w:val="20"/>
          <w:u w:val="single"/>
        </w:rPr>
        <w:t> </w:t>
      </w:r>
      <w:r w:rsidR="0019505B" w:rsidRPr="00934C2A">
        <w:rPr>
          <w:rFonts w:ascii="Cambria" w:hAnsi="Cambria"/>
          <w:sz w:val="20"/>
          <w:u w:val="single"/>
        </w:rPr>
        <w:t> </w:t>
      </w:r>
      <w:r w:rsidR="0019505B" w:rsidRPr="00934C2A">
        <w:rPr>
          <w:rFonts w:ascii="Cambria" w:hAnsi="Cambria"/>
          <w:sz w:val="20"/>
          <w:u w:val="single"/>
        </w:rPr>
        <w:t> </w:t>
      </w:r>
      <w:r w:rsidR="0019505B" w:rsidRPr="00934C2A">
        <w:rPr>
          <w:rFonts w:ascii="Cambria" w:hAnsi="Cambria"/>
          <w:sz w:val="20"/>
          <w:u w:val="single"/>
        </w:rPr>
        <w:t> </w:t>
      </w:r>
      <w:r w:rsidR="0019505B" w:rsidRPr="00934C2A">
        <w:rPr>
          <w:rFonts w:ascii="Cambria" w:hAnsi="Cambria"/>
          <w:sz w:val="20"/>
          <w:u w:val="single"/>
        </w:rPr>
        <w:t> </w:t>
      </w:r>
      <w:r w:rsidR="0019505B" w:rsidRPr="00934C2A">
        <w:rPr>
          <w:rFonts w:ascii="Cambria" w:hAnsi="Cambria"/>
          <w:sz w:val="20"/>
          <w:u w:val="single"/>
        </w:rPr>
        <w:fldChar w:fldCharType="end"/>
      </w:r>
      <w:r w:rsidRPr="00934C2A">
        <w:rPr>
          <w:rFonts w:ascii="Cambria" w:hAnsi="Cambria"/>
          <w:sz w:val="20"/>
        </w:rPr>
        <w:t>____________________________</w:t>
      </w:r>
      <w:r w:rsidRPr="00934C2A">
        <w:rPr>
          <w:rFonts w:ascii="Cambria" w:hAnsi="Cambria"/>
          <w:sz w:val="22"/>
          <w:szCs w:val="22"/>
        </w:rPr>
        <w:br w:type="page"/>
      </w:r>
    </w:p>
    <w:p w14:paraId="65490395" w14:textId="77777777" w:rsidR="00BE511B" w:rsidRPr="00934C2A" w:rsidRDefault="009D7A11">
      <w:pPr>
        <w:pStyle w:val="Default"/>
        <w:jc w:val="center"/>
        <w:rPr>
          <w:rFonts w:ascii="Cambria" w:hAnsi="Cambria"/>
          <w:b/>
          <w:u w:val="single"/>
        </w:rPr>
      </w:pPr>
      <w:r w:rsidRPr="00934C2A">
        <w:rPr>
          <w:rFonts w:ascii="Cambria" w:hAnsi="Cambria"/>
          <w:b/>
          <w:u w:val="single"/>
        </w:rPr>
        <w:lastRenderedPageBreak/>
        <w:t>Definitions</w:t>
      </w:r>
    </w:p>
    <w:p w14:paraId="3D1B4E8F" w14:textId="77777777" w:rsidR="00CE51E2" w:rsidRPr="00934C2A" w:rsidRDefault="00CE51E2" w:rsidP="00CE51E2">
      <w:pPr>
        <w:spacing w:before="120" w:after="120"/>
        <w:rPr>
          <w:rFonts w:ascii="Cambria" w:hAnsi="Cambria"/>
          <w:b/>
          <w:bCs/>
          <w:color w:val="000000"/>
          <w:sz w:val="22"/>
          <w:szCs w:val="22"/>
          <w:u w:val="single"/>
        </w:rPr>
      </w:pPr>
      <w:r w:rsidRPr="00934C2A">
        <w:rPr>
          <w:rFonts w:ascii="Cambria" w:hAnsi="Cambria"/>
          <w:b/>
          <w:bCs/>
          <w:color w:val="000000"/>
          <w:sz w:val="22"/>
          <w:szCs w:val="22"/>
          <w:u w:val="single"/>
        </w:rPr>
        <w:t>Sentinel Event</w:t>
      </w:r>
    </w:p>
    <w:p w14:paraId="5BA19F36" w14:textId="77777777" w:rsidR="00CE51E2" w:rsidRPr="00934C2A" w:rsidRDefault="00CE51E2" w:rsidP="00860DAA">
      <w:pPr>
        <w:pStyle w:val="Header"/>
        <w:tabs>
          <w:tab w:val="clear" w:pos="4320"/>
          <w:tab w:val="clear" w:pos="8640"/>
          <w:tab w:val="left" w:pos="0"/>
        </w:tabs>
        <w:spacing w:after="120"/>
        <w:rPr>
          <w:rFonts w:ascii="Cambria" w:hAnsi="Cambria"/>
          <w:sz w:val="22"/>
          <w:szCs w:val="22"/>
        </w:rPr>
      </w:pPr>
      <w:r w:rsidRPr="00934C2A">
        <w:rPr>
          <w:rFonts w:ascii="Cambria" w:hAnsi="Cambria"/>
          <w:sz w:val="22"/>
          <w:szCs w:val="22"/>
        </w:rPr>
        <w:t>Consistent with The Joint Commission’s 2015 Sentinel Event Policy and Procedures for Behavioral Health Care accredited facilities</w:t>
      </w:r>
      <w:r w:rsidR="006774D5" w:rsidRPr="00934C2A">
        <w:rPr>
          <w:rStyle w:val="FootnoteReference"/>
          <w:rFonts w:ascii="Cambria" w:hAnsi="Cambria"/>
          <w:sz w:val="22"/>
          <w:szCs w:val="22"/>
        </w:rPr>
        <w:footnoteReference w:id="1"/>
      </w:r>
      <w:r w:rsidRPr="00934C2A">
        <w:rPr>
          <w:rFonts w:ascii="Cambria" w:hAnsi="Cambria"/>
          <w:sz w:val="22"/>
          <w:szCs w:val="22"/>
        </w:rPr>
        <w:t>, Magellan Behavioral Health of Pennsylvania, Inc. has defined a Sentinel Event as an Incident that includes the following:</w:t>
      </w:r>
    </w:p>
    <w:p w14:paraId="6265BD98" w14:textId="77777777" w:rsidR="00CE51E2" w:rsidRPr="00934C2A" w:rsidRDefault="00CE51E2" w:rsidP="00860DAA">
      <w:pPr>
        <w:spacing w:after="120"/>
        <w:rPr>
          <w:rFonts w:ascii="Cambria" w:hAnsi="Cambria"/>
          <w:sz w:val="22"/>
          <w:szCs w:val="22"/>
        </w:rPr>
      </w:pPr>
      <w:r w:rsidRPr="00934C2A">
        <w:rPr>
          <w:rFonts w:ascii="Cambria" w:hAnsi="Cambria"/>
          <w:sz w:val="22"/>
          <w:szCs w:val="22"/>
        </w:rPr>
        <w:t>A sentinel event is a patient safety event (not primarily related to the natural course of the patient’s illness or underlying condition) that reaches an individual served and results in any of the following:</w:t>
      </w:r>
    </w:p>
    <w:p w14:paraId="74276E65" w14:textId="77777777" w:rsidR="00CE51E2" w:rsidRPr="00934C2A" w:rsidRDefault="00CE51E2" w:rsidP="00860DAA">
      <w:pPr>
        <w:pStyle w:val="ListParagraph"/>
        <w:numPr>
          <w:ilvl w:val="0"/>
          <w:numId w:val="20"/>
        </w:numPr>
        <w:spacing w:after="120" w:line="240" w:lineRule="auto"/>
        <w:ind w:left="720"/>
        <w:rPr>
          <w:rFonts w:ascii="Cambria" w:hAnsi="Cambria"/>
        </w:rPr>
      </w:pPr>
      <w:r w:rsidRPr="00934C2A">
        <w:rPr>
          <w:rFonts w:ascii="Cambria" w:hAnsi="Cambria"/>
        </w:rPr>
        <w:t>Death</w:t>
      </w:r>
    </w:p>
    <w:p w14:paraId="27C31466" w14:textId="77777777" w:rsidR="00A61082" w:rsidRPr="00934C2A" w:rsidRDefault="00A61082" w:rsidP="00A61082">
      <w:pPr>
        <w:pStyle w:val="ListParagraph"/>
        <w:spacing w:after="120" w:line="240" w:lineRule="auto"/>
        <w:rPr>
          <w:rFonts w:ascii="Cambria" w:hAnsi="Cambria"/>
          <w:sz w:val="6"/>
          <w:szCs w:val="6"/>
        </w:rPr>
      </w:pPr>
    </w:p>
    <w:p w14:paraId="01F262B4" w14:textId="77777777" w:rsidR="00CE51E2" w:rsidRPr="00934C2A" w:rsidRDefault="00CE51E2" w:rsidP="00860DAA">
      <w:pPr>
        <w:pStyle w:val="ListParagraph"/>
        <w:numPr>
          <w:ilvl w:val="0"/>
          <w:numId w:val="20"/>
        </w:numPr>
        <w:spacing w:after="120" w:line="240" w:lineRule="auto"/>
        <w:ind w:left="720"/>
        <w:rPr>
          <w:rFonts w:ascii="Cambria" w:hAnsi="Cambria"/>
        </w:rPr>
      </w:pPr>
      <w:r w:rsidRPr="00934C2A">
        <w:rPr>
          <w:rFonts w:ascii="Cambria" w:hAnsi="Cambria"/>
        </w:rPr>
        <w:t>Permanent harm</w:t>
      </w:r>
    </w:p>
    <w:p w14:paraId="4AC1381B" w14:textId="77777777" w:rsidR="00A61082" w:rsidRPr="00934C2A" w:rsidRDefault="00A61082" w:rsidP="00A61082">
      <w:pPr>
        <w:pStyle w:val="ListParagraph"/>
        <w:spacing w:after="120" w:line="240" w:lineRule="auto"/>
        <w:rPr>
          <w:rFonts w:ascii="Cambria" w:hAnsi="Cambria"/>
          <w:sz w:val="6"/>
          <w:szCs w:val="6"/>
        </w:rPr>
      </w:pPr>
    </w:p>
    <w:p w14:paraId="71923DCC" w14:textId="77777777" w:rsidR="00CE51E2" w:rsidRPr="00934C2A" w:rsidRDefault="00CE51E2" w:rsidP="00860DAA">
      <w:pPr>
        <w:pStyle w:val="ListParagraph"/>
        <w:numPr>
          <w:ilvl w:val="0"/>
          <w:numId w:val="20"/>
        </w:numPr>
        <w:spacing w:after="120" w:line="240" w:lineRule="auto"/>
        <w:ind w:left="720"/>
        <w:rPr>
          <w:rFonts w:ascii="Cambria" w:hAnsi="Cambria"/>
        </w:rPr>
      </w:pPr>
      <w:r w:rsidRPr="00934C2A">
        <w:rPr>
          <w:rFonts w:ascii="Cambria" w:hAnsi="Cambria"/>
        </w:rPr>
        <w:t>Severe temporary harm</w:t>
      </w:r>
      <w:r w:rsidRPr="00934C2A">
        <w:rPr>
          <w:rStyle w:val="FootnoteReference"/>
          <w:rFonts w:ascii="Cambria" w:hAnsi="Cambria"/>
        </w:rPr>
        <w:footnoteReference w:id="2"/>
      </w:r>
    </w:p>
    <w:p w14:paraId="1259B1B9" w14:textId="77777777" w:rsidR="00CE51E2" w:rsidRPr="00934C2A" w:rsidRDefault="00CE51E2" w:rsidP="00860DAA">
      <w:pPr>
        <w:autoSpaceDE w:val="0"/>
        <w:autoSpaceDN w:val="0"/>
        <w:adjustRightInd w:val="0"/>
        <w:spacing w:after="120"/>
        <w:rPr>
          <w:rFonts w:ascii="Cambria" w:hAnsi="Cambria" w:cs="AGaramondPro-Regular"/>
          <w:sz w:val="22"/>
          <w:szCs w:val="22"/>
        </w:rPr>
      </w:pPr>
      <w:r w:rsidRPr="00934C2A">
        <w:rPr>
          <w:rFonts w:ascii="Cambria" w:hAnsi="Cambria" w:cs="AGaramondPro-Regular"/>
          <w:sz w:val="22"/>
          <w:szCs w:val="22"/>
        </w:rPr>
        <w:t>An event is also considered sentinel if it is one of the following:</w:t>
      </w:r>
    </w:p>
    <w:p w14:paraId="1603CE5E" w14:textId="77777777" w:rsidR="00CE51E2" w:rsidRPr="00934C2A" w:rsidRDefault="00CE51E2" w:rsidP="00860DAA">
      <w:pPr>
        <w:pStyle w:val="ListParagraph"/>
        <w:numPr>
          <w:ilvl w:val="0"/>
          <w:numId w:val="21"/>
        </w:numPr>
        <w:autoSpaceDE w:val="0"/>
        <w:autoSpaceDN w:val="0"/>
        <w:adjustRightInd w:val="0"/>
        <w:spacing w:after="0" w:line="240" w:lineRule="auto"/>
        <w:rPr>
          <w:rFonts w:ascii="Cambria" w:hAnsi="Cambria" w:cs="AGaramondPro-Regular"/>
        </w:rPr>
      </w:pPr>
      <w:r w:rsidRPr="00934C2A">
        <w:rPr>
          <w:rFonts w:ascii="Cambria" w:hAnsi="Cambria" w:cs="AGaramondPro-Regular"/>
        </w:rPr>
        <w:t>Suicide of any individual served receiving care, treatment, or services in a staffed around-the-clock care setting or within 72 hours of discharge, including from the organization’s emergency department (ED)</w:t>
      </w:r>
    </w:p>
    <w:p w14:paraId="2B109C8E" w14:textId="77777777" w:rsidR="00860DAA" w:rsidRPr="00934C2A" w:rsidRDefault="00860DAA" w:rsidP="00860DAA">
      <w:pPr>
        <w:pStyle w:val="ListParagraph"/>
        <w:autoSpaceDE w:val="0"/>
        <w:autoSpaceDN w:val="0"/>
        <w:adjustRightInd w:val="0"/>
        <w:spacing w:after="0" w:line="240" w:lineRule="auto"/>
        <w:rPr>
          <w:rFonts w:ascii="Cambria" w:hAnsi="Cambria" w:cs="AGaramondPro-Regular"/>
          <w:sz w:val="12"/>
          <w:szCs w:val="12"/>
        </w:rPr>
      </w:pPr>
    </w:p>
    <w:p w14:paraId="3752B41A" w14:textId="77777777" w:rsidR="00CE51E2" w:rsidRPr="00934C2A" w:rsidRDefault="00CE51E2" w:rsidP="00860DAA">
      <w:pPr>
        <w:pStyle w:val="ListParagraph"/>
        <w:numPr>
          <w:ilvl w:val="0"/>
          <w:numId w:val="21"/>
        </w:numPr>
        <w:autoSpaceDE w:val="0"/>
        <w:autoSpaceDN w:val="0"/>
        <w:adjustRightInd w:val="0"/>
        <w:spacing w:after="0" w:line="240" w:lineRule="auto"/>
        <w:rPr>
          <w:rFonts w:ascii="Cambria" w:hAnsi="Cambria" w:cs="AGaramondPro-Regular"/>
        </w:rPr>
      </w:pPr>
      <w:r w:rsidRPr="00934C2A">
        <w:rPr>
          <w:rFonts w:ascii="Cambria" w:hAnsi="Cambria" w:cs="AGaramondPro-Regular"/>
        </w:rPr>
        <w:t>Abduction of any individual served receiving care, treatment, or services</w:t>
      </w:r>
    </w:p>
    <w:p w14:paraId="7AD40BFA" w14:textId="77777777" w:rsidR="00860DAA" w:rsidRPr="00934C2A" w:rsidRDefault="00860DAA" w:rsidP="00860DAA">
      <w:pPr>
        <w:pStyle w:val="ListParagraph"/>
        <w:autoSpaceDE w:val="0"/>
        <w:autoSpaceDN w:val="0"/>
        <w:adjustRightInd w:val="0"/>
        <w:spacing w:after="0" w:line="240" w:lineRule="auto"/>
        <w:rPr>
          <w:rFonts w:ascii="Cambria" w:hAnsi="Cambria" w:cs="AGaramondPro-Regular"/>
          <w:sz w:val="12"/>
          <w:szCs w:val="12"/>
        </w:rPr>
      </w:pPr>
    </w:p>
    <w:p w14:paraId="33DC816A" w14:textId="77777777" w:rsidR="00CE51E2" w:rsidRPr="00934C2A" w:rsidRDefault="00CE51E2" w:rsidP="00860DAA">
      <w:pPr>
        <w:pStyle w:val="ListParagraph"/>
        <w:numPr>
          <w:ilvl w:val="0"/>
          <w:numId w:val="21"/>
        </w:numPr>
        <w:autoSpaceDE w:val="0"/>
        <w:autoSpaceDN w:val="0"/>
        <w:adjustRightInd w:val="0"/>
        <w:spacing w:after="0" w:line="240" w:lineRule="auto"/>
        <w:rPr>
          <w:rFonts w:ascii="Cambria" w:hAnsi="Cambria" w:cs="AGaramondPro-Regular"/>
        </w:rPr>
      </w:pPr>
      <w:r w:rsidRPr="00934C2A">
        <w:rPr>
          <w:rFonts w:ascii="Cambria" w:hAnsi="Cambria" w:cs="AGaramondPro-Regular"/>
        </w:rPr>
        <w:t>Any elopement (that is, unauthorized departure) of a patient from a staffed around the-clock care setting (including the ED) leading to the death, permanent harm or severe temporary harm of the individual served</w:t>
      </w:r>
    </w:p>
    <w:p w14:paraId="2D5D8245" w14:textId="77777777" w:rsidR="00860DAA" w:rsidRPr="00934C2A" w:rsidRDefault="00860DAA" w:rsidP="00860DAA">
      <w:pPr>
        <w:pStyle w:val="ListParagraph"/>
        <w:autoSpaceDE w:val="0"/>
        <w:autoSpaceDN w:val="0"/>
        <w:adjustRightInd w:val="0"/>
        <w:spacing w:after="0" w:line="240" w:lineRule="auto"/>
        <w:rPr>
          <w:rFonts w:ascii="Cambria" w:hAnsi="Cambria" w:cs="AGaramondPro-Regular"/>
          <w:sz w:val="12"/>
          <w:szCs w:val="12"/>
        </w:rPr>
      </w:pPr>
    </w:p>
    <w:p w14:paraId="775B64D5" w14:textId="77777777" w:rsidR="00CE51E2" w:rsidRPr="00934C2A" w:rsidRDefault="00CE51E2" w:rsidP="00860DAA">
      <w:pPr>
        <w:pStyle w:val="ListParagraph"/>
        <w:numPr>
          <w:ilvl w:val="0"/>
          <w:numId w:val="21"/>
        </w:numPr>
        <w:autoSpaceDE w:val="0"/>
        <w:autoSpaceDN w:val="0"/>
        <w:adjustRightInd w:val="0"/>
        <w:spacing w:after="0" w:line="240" w:lineRule="auto"/>
        <w:rPr>
          <w:rFonts w:ascii="Cambria" w:hAnsi="Cambria" w:cs="AGaramondPro-Regular"/>
        </w:rPr>
      </w:pPr>
      <w:r w:rsidRPr="00934C2A">
        <w:rPr>
          <w:rFonts w:ascii="Cambria" w:hAnsi="Cambria" w:cs="AGaramondPro-Regular"/>
        </w:rPr>
        <w:t>Rape</w:t>
      </w:r>
      <w:r w:rsidRPr="00934C2A">
        <w:rPr>
          <w:rStyle w:val="FootnoteReference"/>
          <w:rFonts w:ascii="Cambria" w:hAnsi="Cambria" w:cs="AGaramondPro-Regular"/>
        </w:rPr>
        <w:footnoteReference w:id="3"/>
      </w:r>
      <w:r w:rsidRPr="00934C2A">
        <w:rPr>
          <w:rFonts w:ascii="Cambria" w:hAnsi="Cambria" w:cs="AGaramondPro-Regular"/>
        </w:rPr>
        <w:t>, assault (leading to death, permanent harm, or severe temporary harm), or homicide of any individual served receiving care, treatment, or services while on site at the organization</w:t>
      </w:r>
    </w:p>
    <w:p w14:paraId="0838426F" w14:textId="77777777" w:rsidR="00860DAA" w:rsidRPr="00934C2A" w:rsidRDefault="00860DAA" w:rsidP="00860DAA">
      <w:pPr>
        <w:pStyle w:val="ListParagraph"/>
        <w:autoSpaceDE w:val="0"/>
        <w:autoSpaceDN w:val="0"/>
        <w:adjustRightInd w:val="0"/>
        <w:spacing w:after="0" w:line="240" w:lineRule="auto"/>
        <w:rPr>
          <w:rFonts w:ascii="Cambria" w:hAnsi="Cambria" w:cs="AGaramondPro-Regular"/>
          <w:sz w:val="12"/>
          <w:szCs w:val="12"/>
        </w:rPr>
      </w:pPr>
    </w:p>
    <w:p w14:paraId="715943F5" w14:textId="77777777" w:rsidR="00CE51E2" w:rsidRPr="00934C2A" w:rsidRDefault="00CE51E2" w:rsidP="00860DAA">
      <w:pPr>
        <w:pStyle w:val="ListParagraph"/>
        <w:numPr>
          <w:ilvl w:val="0"/>
          <w:numId w:val="21"/>
        </w:numPr>
        <w:autoSpaceDE w:val="0"/>
        <w:autoSpaceDN w:val="0"/>
        <w:adjustRightInd w:val="0"/>
        <w:spacing w:after="0" w:line="240" w:lineRule="auto"/>
        <w:rPr>
          <w:rFonts w:ascii="Cambria" w:hAnsi="Cambria" w:cs="AGaramondPro-Regular"/>
        </w:rPr>
      </w:pPr>
      <w:r w:rsidRPr="00934C2A">
        <w:rPr>
          <w:rFonts w:ascii="Cambria" w:hAnsi="Cambria" w:cs="AGaramondPro-Regular"/>
        </w:rPr>
        <w:t>Rape, assault (leading to death, permanent harm, or severe temporary harm), or homicide of a staff member, licensed independent practitioner, visitor, or vendor while on site at the organization</w:t>
      </w:r>
    </w:p>
    <w:p w14:paraId="08911195" w14:textId="77777777" w:rsidR="00860DAA" w:rsidRPr="00934C2A" w:rsidRDefault="00860DAA" w:rsidP="00860DAA">
      <w:pPr>
        <w:pStyle w:val="ListParagraph"/>
        <w:autoSpaceDE w:val="0"/>
        <w:autoSpaceDN w:val="0"/>
        <w:adjustRightInd w:val="0"/>
        <w:spacing w:after="0" w:line="240" w:lineRule="auto"/>
        <w:rPr>
          <w:rFonts w:ascii="Cambria" w:hAnsi="Cambria" w:cs="AGaramondPro-Regular"/>
          <w:sz w:val="12"/>
          <w:szCs w:val="12"/>
        </w:rPr>
      </w:pPr>
    </w:p>
    <w:p w14:paraId="405C331B" w14:textId="77777777" w:rsidR="00CE51E2" w:rsidRPr="00934C2A" w:rsidRDefault="00CE51E2" w:rsidP="00860DAA">
      <w:pPr>
        <w:pStyle w:val="ListParagraph"/>
        <w:numPr>
          <w:ilvl w:val="0"/>
          <w:numId w:val="21"/>
        </w:numPr>
        <w:autoSpaceDE w:val="0"/>
        <w:autoSpaceDN w:val="0"/>
        <w:adjustRightInd w:val="0"/>
        <w:spacing w:after="0" w:line="240" w:lineRule="auto"/>
        <w:rPr>
          <w:rFonts w:ascii="Cambria" w:hAnsi="Cambria" w:cs="AGaramondPro-Regular"/>
        </w:rPr>
      </w:pPr>
      <w:r w:rsidRPr="00934C2A">
        <w:rPr>
          <w:rFonts w:ascii="Cambria" w:hAnsi="Cambria" w:cs="AGaramondPro-Regular"/>
        </w:rPr>
        <w:t>Flame or unanticipated smoke, heat, or flashes occurring during an episode of patient care</w:t>
      </w:r>
      <w:r w:rsidRPr="00934C2A">
        <w:rPr>
          <w:rStyle w:val="FootnoteReference"/>
          <w:rFonts w:ascii="Cambria" w:hAnsi="Cambria" w:cs="AGaramondPro-Regular"/>
        </w:rPr>
        <w:footnoteReference w:id="4"/>
      </w:r>
      <w:r w:rsidRPr="00934C2A">
        <w:rPr>
          <w:rFonts w:ascii="Cambria" w:hAnsi="Cambria"/>
        </w:rPr>
        <w:t xml:space="preserve"> </w:t>
      </w:r>
    </w:p>
    <w:p w14:paraId="2C217292" w14:textId="77777777" w:rsidR="00860DAA" w:rsidRPr="00934C2A" w:rsidRDefault="00860DAA" w:rsidP="00860DAA">
      <w:pPr>
        <w:pStyle w:val="ListParagraph"/>
        <w:autoSpaceDE w:val="0"/>
        <w:autoSpaceDN w:val="0"/>
        <w:adjustRightInd w:val="0"/>
        <w:spacing w:after="0" w:line="240" w:lineRule="auto"/>
        <w:rPr>
          <w:rFonts w:ascii="Cambria" w:hAnsi="Cambria" w:cs="AGaramondPro-Regular"/>
          <w:sz w:val="12"/>
          <w:szCs w:val="12"/>
        </w:rPr>
      </w:pPr>
    </w:p>
    <w:p w14:paraId="1A3503C3" w14:textId="77777777" w:rsidR="00CE51E2" w:rsidRPr="00934C2A" w:rsidRDefault="00CE51E2" w:rsidP="00860DAA">
      <w:pPr>
        <w:pStyle w:val="ListParagraph"/>
        <w:numPr>
          <w:ilvl w:val="0"/>
          <w:numId w:val="21"/>
        </w:numPr>
        <w:autoSpaceDE w:val="0"/>
        <w:autoSpaceDN w:val="0"/>
        <w:adjustRightInd w:val="0"/>
        <w:spacing w:after="0" w:line="240" w:lineRule="auto"/>
        <w:rPr>
          <w:rFonts w:ascii="Cambria" w:hAnsi="Cambria" w:cs="AGaramondPro-Regular"/>
        </w:rPr>
      </w:pPr>
      <w:r w:rsidRPr="00934C2A">
        <w:rPr>
          <w:rFonts w:ascii="Cambria" w:hAnsi="Cambria"/>
        </w:rPr>
        <w:t>An occurrence that involves contact with media: presence or inquiry by newspaper, television or other entity with capability for broadcast dissemination</w:t>
      </w:r>
      <w:r w:rsidRPr="00934C2A">
        <w:rPr>
          <w:rStyle w:val="FootnoteReference"/>
          <w:rFonts w:ascii="Cambria" w:hAnsi="Cambria"/>
        </w:rPr>
        <w:footnoteReference w:id="5"/>
      </w:r>
    </w:p>
    <w:p w14:paraId="7EDE1692" w14:textId="77777777" w:rsidR="00CE51E2" w:rsidRPr="00934C2A" w:rsidRDefault="00CE51E2" w:rsidP="00860DAA">
      <w:pPr>
        <w:pStyle w:val="ListParagraph"/>
        <w:autoSpaceDE w:val="0"/>
        <w:autoSpaceDN w:val="0"/>
        <w:adjustRightInd w:val="0"/>
        <w:spacing w:after="120"/>
        <w:ind w:left="360"/>
        <w:rPr>
          <w:rFonts w:ascii="Cambria" w:hAnsi="Cambria" w:cs="ZapfDingbats"/>
        </w:rPr>
      </w:pPr>
    </w:p>
    <w:p w14:paraId="2914CADD" w14:textId="77777777" w:rsidR="009D7A11" w:rsidRPr="00934C2A" w:rsidRDefault="009D7A11" w:rsidP="009D7A11">
      <w:pPr>
        <w:spacing w:before="120" w:after="120"/>
        <w:rPr>
          <w:rFonts w:ascii="Cambria" w:hAnsi="Cambria"/>
          <w:b/>
          <w:bCs/>
          <w:u w:val="single"/>
        </w:rPr>
      </w:pPr>
      <w:r w:rsidRPr="00934C2A">
        <w:rPr>
          <w:rFonts w:ascii="Cambria" w:hAnsi="Cambria"/>
          <w:b/>
          <w:bCs/>
          <w:color w:val="000000"/>
          <w:u w:val="single"/>
        </w:rPr>
        <w:lastRenderedPageBreak/>
        <w:t>Incident Types, as defined by PA DHS Bulletin, OMHSAS-15-01</w:t>
      </w:r>
    </w:p>
    <w:p w14:paraId="1DB74273" w14:textId="77777777" w:rsidR="00CE51E2" w:rsidRPr="00934C2A" w:rsidRDefault="00CE51E2" w:rsidP="00CE51E2">
      <w:pPr>
        <w:pStyle w:val="Default"/>
        <w:jc w:val="center"/>
        <w:rPr>
          <w:rFonts w:ascii="Cambria" w:hAnsi="Cambria"/>
          <w:sz w:val="22"/>
          <w:szCs w:val="22"/>
        </w:rPr>
      </w:pPr>
    </w:p>
    <w:p w14:paraId="1A7CF82B" w14:textId="77777777" w:rsidR="00CE51E2" w:rsidRPr="00934C2A" w:rsidRDefault="00CE51E2" w:rsidP="00CE51E2">
      <w:pPr>
        <w:pStyle w:val="Default"/>
        <w:rPr>
          <w:rFonts w:ascii="Cambria" w:hAnsi="Cambria"/>
          <w:color w:val="auto"/>
          <w:sz w:val="22"/>
          <w:szCs w:val="22"/>
        </w:rPr>
      </w:pPr>
      <w:r w:rsidRPr="00934C2A">
        <w:rPr>
          <w:rFonts w:ascii="Cambria" w:hAnsi="Cambria"/>
          <w:b/>
          <w:color w:val="auto"/>
          <w:sz w:val="22"/>
          <w:szCs w:val="22"/>
        </w:rPr>
        <w:t xml:space="preserve">Death </w:t>
      </w:r>
      <w:r w:rsidRPr="00934C2A">
        <w:rPr>
          <w:rFonts w:ascii="Cambria" w:hAnsi="Cambria"/>
          <w:color w:val="auto"/>
          <w:sz w:val="22"/>
          <w:szCs w:val="22"/>
        </w:rPr>
        <w:t xml:space="preserve">– All deaths regardless of cause. </w:t>
      </w:r>
    </w:p>
    <w:p w14:paraId="47493A8D" w14:textId="77777777" w:rsidR="00CE51E2" w:rsidRPr="00934C2A" w:rsidRDefault="00CE51E2" w:rsidP="00CE51E2">
      <w:pPr>
        <w:pStyle w:val="Default"/>
        <w:rPr>
          <w:rFonts w:ascii="Cambria" w:hAnsi="Cambria"/>
          <w:color w:val="auto"/>
          <w:sz w:val="22"/>
          <w:szCs w:val="22"/>
        </w:rPr>
      </w:pPr>
    </w:p>
    <w:p w14:paraId="5F57FE26" w14:textId="77777777" w:rsidR="00CE51E2" w:rsidRPr="00934C2A" w:rsidRDefault="00CE51E2" w:rsidP="00A61082">
      <w:pPr>
        <w:pStyle w:val="Default"/>
        <w:spacing w:after="120"/>
        <w:rPr>
          <w:rFonts w:ascii="Cambria" w:hAnsi="Cambria"/>
          <w:color w:val="auto"/>
          <w:sz w:val="22"/>
          <w:szCs w:val="22"/>
        </w:rPr>
      </w:pPr>
      <w:r w:rsidRPr="00934C2A">
        <w:rPr>
          <w:rFonts w:ascii="Cambria" w:hAnsi="Cambria"/>
          <w:b/>
          <w:color w:val="auto"/>
          <w:sz w:val="22"/>
          <w:szCs w:val="22"/>
        </w:rPr>
        <w:t>Suicide Attemp</w:t>
      </w:r>
      <w:r w:rsidR="00A61082" w:rsidRPr="00934C2A">
        <w:rPr>
          <w:rFonts w:ascii="Cambria" w:hAnsi="Cambria"/>
          <w:b/>
          <w:color w:val="auto"/>
          <w:sz w:val="22"/>
          <w:szCs w:val="22"/>
        </w:rPr>
        <w:t xml:space="preserve">t </w:t>
      </w:r>
      <w:r w:rsidRPr="00934C2A">
        <w:rPr>
          <w:rFonts w:ascii="Cambria" w:hAnsi="Cambria"/>
          <w:color w:val="auto"/>
          <w:sz w:val="22"/>
          <w:szCs w:val="22"/>
        </w:rPr>
        <w:t xml:space="preserve">– The intentional and voluntary attempt to take one’s own life. A suicide attempt is limited to the actual occurrence of an attempt that requires medical treatment, and/or where the member suffers or could have suffered significant injury or death. </w:t>
      </w:r>
    </w:p>
    <w:p w14:paraId="4DBDEA38" w14:textId="77777777" w:rsidR="00CE51E2" w:rsidRPr="00934C2A" w:rsidRDefault="00CE51E2" w:rsidP="00C1717D">
      <w:pPr>
        <w:pStyle w:val="Default"/>
        <w:ind w:left="720" w:hanging="360"/>
        <w:rPr>
          <w:rFonts w:ascii="Cambria" w:hAnsi="Cambria"/>
          <w:color w:val="auto"/>
          <w:sz w:val="22"/>
          <w:szCs w:val="22"/>
        </w:rPr>
      </w:pPr>
      <w:r w:rsidRPr="00934C2A">
        <w:rPr>
          <w:rFonts w:ascii="Cambria" w:hAnsi="Cambria"/>
          <w:b/>
          <w:i/>
          <w:color w:val="auto"/>
          <w:sz w:val="22"/>
          <w:szCs w:val="22"/>
        </w:rPr>
        <w:t>Non-reportable</w:t>
      </w:r>
      <w:r w:rsidRPr="00934C2A">
        <w:rPr>
          <w:rFonts w:ascii="Cambria" w:hAnsi="Cambria"/>
          <w:b/>
          <w:color w:val="auto"/>
          <w:sz w:val="22"/>
          <w:szCs w:val="22"/>
        </w:rPr>
        <w:t xml:space="preserve"> events</w:t>
      </w:r>
      <w:r w:rsidRPr="00934C2A">
        <w:rPr>
          <w:rFonts w:ascii="Cambria" w:hAnsi="Cambria"/>
          <w:color w:val="auto"/>
          <w:sz w:val="22"/>
          <w:szCs w:val="22"/>
        </w:rPr>
        <w:t xml:space="preserve"> include: </w:t>
      </w:r>
    </w:p>
    <w:p w14:paraId="09CF4E33" w14:textId="77777777" w:rsidR="00CE51E2" w:rsidRPr="00934C2A" w:rsidRDefault="00CE51E2" w:rsidP="00C1717D">
      <w:pPr>
        <w:pStyle w:val="Default"/>
        <w:numPr>
          <w:ilvl w:val="0"/>
          <w:numId w:val="9"/>
        </w:numPr>
        <w:ind w:left="720" w:hanging="360"/>
        <w:rPr>
          <w:rFonts w:ascii="Cambria" w:hAnsi="Cambria"/>
          <w:color w:val="auto"/>
          <w:sz w:val="22"/>
          <w:szCs w:val="22"/>
        </w:rPr>
      </w:pPr>
      <w:r w:rsidRPr="00934C2A">
        <w:rPr>
          <w:rFonts w:ascii="Cambria" w:hAnsi="Cambria"/>
          <w:color w:val="auto"/>
          <w:sz w:val="22"/>
          <w:szCs w:val="22"/>
        </w:rPr>
        <w:t xml:space="preserve">Threats of suicide that do not result in an actual attempt </w:t>
      </w:r>
    </w:p>
    <w:p w14:paraId="70F7A48F" w14:textId="77777777" w:rsidR="00CE51E2" w:rsidRPr="00934C2A" w:rsidRDefault="00CE51E2" w:rsidP="00C1717D">
      <w:pPr>
        <w:pStyle w:val="Default"/>
        <w:numPr>
          <w:ilvl w:val="0"/>
          <w:numId w:val="10"/>
        </w:numPr>
        <w:ind w:left="720" w:right="360" w:hanging="360"/>
        <w:rPr>
          <w:rFonts w:ascii="Cambria" w:hAnsi="Cambria"/>
          <w:color w:val="auto"/>
          <w:sz w:val="22"/>
          <w:szCs w:val="22"/>
        </w:rPr>
      </w:pPr>
      <w:r w:rsidRPr="00934C2A">
        <w:rPr>
          <w:rFonts w:ascii="Cambria" w:hAnsi="Cambria"/>
          <w:color w:val="auto"/>
          <w:sz w:val="22"/>
          <w:szCs w:val="22"/>
        </w:rPr>
        <w:t xml:space="preserve">Gestures that clearly do not place the member at risk for serious injury or death </w:t>
      </w:r>
    </w:p>
    <w:p w14:paraId="6770FE54" w14:textId="77777777" w:rsidR="00CE51E2" w:rsidRPr="00934C2A" w:rsidRDefault="00CE51E2" w:rsidP="00C1717D">
      <w:pPr>
        <w:pStyle w:val="Default"/>
        <w:numPr>
          <w:ilvl w:val="0"/>
          <w:numId w:val="11"/>
        </w:numPr>
        <w:ind w:left="720" w:hanging="360"/>
        <w:rPr>
          <w:rFonts w:ascii="Cambria" w:hAnsi="Cambria"/>
          <w:color w:val="auto"/>
          <w:sz w:val="22"/>
          <w:szCs w:val="22"/>
        </w:rPr>
      </w:pPr>
      <w:r w:rsidRPr="00934C2A">
        <w:rPr>
          <w:rFonts w:ascii="Cambria" w:hAnsi="Cambria"/>
          <w:color w:val="auto"/>
          <w:sz w:val="22"/>
          <w:szCs w:val="22"/>
        </w:rPr>
        <w:t>Actions that may place the member at risk, but where the member is not attempting harm to himself/herself.</w:t>
      </w:r>
    </w:p>
    <w:p w14:paraId="74D9CA6F" w14:textId="77777777" w:rsidR="00CE51E2" w:rsidRPr="00934C2A" w:rsidRDefault="00CE51E2" w:rsidP="00CE51E2">
      <w:pPr>
        <w:pStyle w:val="Default"/>
        <w:ind w:right="360"/>
        <w:rPr>
          <w:rFonts w:ascii="Cambria" w:hAnsi="Cambria"/>
          <w:color w:val="auto"/>
          <w:sz w:val="22"/>
          <w:szCs w:val="22"/>
        </w:rPr>
      </w:pPr>
    </w:p>
    <w:p w14:paraId="6237F012" w14:textId="77777777" w:rsidR="00CE51E2" w:rsidRPr="00934C2A" w:rsidRDefault="00CE51E2" w:rsidP="00A61082">
      <w:pPr>
        <w:adjustRightInd w:val="0"/>
        <w:spacing w:after="120"/>
        <w:ind w:right="360"/>
        <w:rPr>
          <w:rFonts w:ascii="Cambria" w:hAnsi="Cambria"/>
          <w:color w:val="000000"/>
          <w:sz w:val="22"/>
          <w:szCs w:val="22"/>
        </w:rPr>
      </w:pPr>
      <w:r w:rsidRPr="00934C2A">
        <w:rPr>
          <w:rFonts w:ascii="Cambria" w:hAnsi="Cambria"/>
          <w:b/>
          <w:color w:val="000000"/>
          <w:sz w:val="22"/>
          <w:szCs w:val="22"/>
        </w:rPr>
        <w:t xml:space="preserve">Significant Medication Error </w:t>
      </w:r>
      <w:r w:rsidRPr="00934C2A">
        <w:rPr>
          <w:rFonts w:ascii="Cambria" w:hAnsi="Cambria"/>
          <w:color w:val="000000"/>
          <w:sz w:val="22"/>
          <w:szCs w:val="22"/>
        </w:rPr>
        <w:t xml:space="preserve">– A significant medication error includes a missed medication, incorrect medication or incorrect dosage, where a member suffers an adverse consequence that is either short- or long-term in duration, or receives treatment to offset the effects of the error. </w:t>
      </w:r>
    </w:p>
    <w:p w14:paraId="1701C42C" w14:textId="77777777" w:rsidR="00CE51E2" w:rsidRPr="00934C2A" w:rsidRDefault="00CE51E2" w:rsidP="00C1717D">
      <w:pPr>
        <w:adjustRightInd w:val="0"/>
        <w:ind w:left="360" w:right="360"/>
        <w:rPr>
          <w:rFonts w:ascii="Cambria" w:hAnsi="Cambria"/>
          <w:i/>
          <w:color w:val="000000"/>
          <w:sz w:val="22"/>
          <w:szCs w:val="22"/>
        </w:rPr>
      </w:pPr>
      <w:r w:rsidRPr="00934C2A">
        <w:rPr>
          <w:rFonts w:ascii="Cambria" w:hAnsi="Cambria"/>
          <w:b/>
          <w:i/>
          <w:color w:val="000000"/>
          <w:sz w:val="22"/>
          <w:szCs w:val="22"/>
        </w:rPr>
        <w:t>Non-reportable</w:t>
      </w:r>
      <w:r w:rsidRPr="00934C2A">
        <w:rPr>
          <w:rFonts w:ascii="Cambria" w:hAnsi="Cambria"/>
          <w:i/>
          <w:color w:val="000000"/>
          <w:sz w:val="22"/>
          <w:szCs w:val="22"/>
        </w:rPr>
        <w:t xml:space="preserve"> </w:t>
      </w:r>
      <w:r w:rsidRPr="00934C2A">
        <w:rPr>
          <w:rFonts w:ascii="Cambria" w:hAnsi="Cambria"/>
          <w:color w:val="000000"/>
          <w:sz w:val="22"/>
          <w:szCs w:val="22"/>
        </w:rPr>
        <w:t xml:space="preserve">events include: </w:t>
      </w:r>
    </w:p>
    <w:p w14:paraId="39CF9976" w14:textId="77777777" w:rsidR="00CE51E2" w:rsidRPr="00934C2A" w:rsidRDefault="00CE51E2" w:rsidP="00C1717D">
      <w:pPr>
        <w:numPr>
          <w:ilvl w:val="0"/>
          <w:numId w:val="12"/>
        </w:numPr>
        <w:autoSpaceDE w:val="0"/>
        <w:autoSpaceDN w:val="0"/>
        <w:adjustRightInd w:val="0"/>
        <w:ind w:left="720" w:hanging="360"/>
        <w:rPr>
          <w:rFonts w:ascii="Cambria" w:hAnsi="Cambria"/>
          <w:color w:val="000000"/>
          <w:sz w:val="22"/>
          <w:szCs w:val="22"/>
        </w:rPr>
      </w:pPr>
      <w:r w:rsidRPr="00934C2A">
        <w:rPr>
          <w:rFonts w:ascii="Cambria" w:hAnsi="Cambria"/>
          <w:color w:val="000000"/>
          <w:sz w:val="22"/>
          <w:szCs w:val="22"/>
        </w:rPr>
        <w:t>Refusal by the member to take prescribed medication.</w:t>
      </w:r>
    </w:p>
    <w:p w14:paraId="6C3F16A9" w14:textId="77777777" w:rsidR="00CE51E2" w:rsidRPr="00934C2A" w:rsidRDefault="00CE51E2" w:rsidP="00CE51E2">
      <w:pPr>
        <w:pStyle w:val="Default"/>
        <w:rPr>
          <w:rFonts w:ascii="Cambria" w:hAnsi="Cambria"/>
          <w:color w:val="auto"/>
          <w:sz w:val="22"/>
          <w:szCs w:val="22"/>
        </w:rPr>
      </w:pPr>
    </w:p>
    <w:p w14:paraId="4B554695" w14:textId="77777777" w:rsidR="00CE51E2" w:rsidRPr="00934C2A" w:rsidRDefault="00CE51E2" w:rsidP="00A61082">
      <w:pPr>
        <w:pStyle w:val="Default"/>
        <w:tabs>
          <w:tab w:val="left" w:pos="9360"/>
        </w:tabs>
        <w:spacing w:after="120"/>
        <w:rPr>
          <w:rFonts w:ascii="Cambria" w:hAnsi="Cambria"/>
          <w:color w:val="auto"/>
          <w:sz w:val="22"/>
          <w:szCs w:val="22"/>
        </w:rPr>
      </w:pPr>
      <w:r w:rsidRPr="00934C2A">
        <w:rPr>
          <w:rFonts w:ascii="Cambria" w:hAnsi="Cambria"/>
          <w:b/>
          <w:color w:val="auto"/>
          <w:sz w:val="22"/>
          <w:szCs w:val="22"/>
        </w:rPr>
        <w:t xml:space="preserve">Event Requiring Emergency Services (of the fire department or a law enforcement agency) </w:t>
      </w:r>
      <w:r w:rsidRPr="00934C2A">
        <w:rPr>
          <w:rFonts w:ascii="Cambria" w:hAnsi="Cambria"/>
          <w:color w:val="auto"/>
          <w:sz w:val="22"/>
          <w:szCs w:val="22"/>
        </w:rPr>
        <w:t xml:space="preserve">– This includes events such as fires, an individual charged with a crime, an individual who is a victim of a crime, acts of violence, vandalism, or misappropriation of member property. </w:t>
      </w:r>
    </w:p>
    <w:p w14:paraId="21819F44" w14:textId="77777777" w:rsidR="00CE51E2" w:rsidRPr="00934C2A" w:rsidRDefault="00CE51E2" w:rsidP="00C1717D">
      <w:pPr>
        <w:pStyle w:val="Default"/>
        <w:ind w:left="360"/>
        <w:rPr>
          <w:rFonts w:ascii="Cambria" w:hAnsi="Cambria"/>
          <w:color w:val="auto"/>
          <w:sz w:val="22"/>
          <w:szCs w:val="22"/>
        </w:rPr>
      </w:pPr>
      <w:r w:rsidRPr="00934C2A">
        <w:rPr>
          <w:rFonts w:ascii="Cambria" w:hAnsi="Cambria"/>
          <w:b/>
          <w:i/>
          <w:color w:val="auto"/>
          <w:sz w:val="22"/>
          <w:szCs w:val="22"/>
        </w:rPr>
        <w:t>Non-reportable</w:t>
      </w:r>
      <w:r w:rsidRPr="00934C2A">
        <w:rPr>
          <w:rFonts w:ascii="Cambria" w:hAnsi="Cambria"/>
          <w:i/>
          <w:color w:val="auto"/>
          <w:sz w:val="22"/>
          <w:szCs w:val="22"/>
        </w:rPr>
        <w:t xml:space="preserve"> </w:t>
      </w:r>
      <w:r w:rsidRPr="00934C2A">
        <w:rPr>
          <w:rFonts w:ascii="Cambria" w:hAnsi="Cambria"/>
          <w:color w:val="auto"/>
          <w:sz w:val="22"/>
          <w:szCs w:val="22"/>
        </w:rPr>
        <w:t xml:space="preserve">events include: </w:t>
      </w:r>
    </w:p>
    <w:p w14:paraId="04C7C514" w14:textId="77777777" w:rsidR="00CE51E2" w:rsidRPr="00934C2A" w:rsidRDefault="00CE51E2" w:rsidP="00C1717D">
      <w:pPr>
        <w:pStyle w:val="Default"/>
        <w:numPr>
          <w:ilvl w:val="0"/>
          <w:numId w:val="13"/>
        </w:numPr>
        <w:ind w:left="720" w:hanging="360"/>
        <w:rPr>
          <w:rFonts w:ascii="Cambria" w:hAnsi="Cambria"/>
          <w:color w:val="auto"/>
          <w:sz w:val="22"/>
          <w:szCs w:val="22"/>
        </w:rPr>
      </w:pPr>
      <w:r w:rsidRPr="00934C2A">
        <w:rPr>
          <w:rFonts w:ascii="Cambria" w:hAnsi="Cambria"/>
          <w:color w:val="auto"/>
          <w:sz w:val="22"/>
          <w:szCs w:val="22"/>
        </w:rPr>
        <w:t xml:space="preserve">Non-emergency services of the fire department or law enforcement agency </w:t>
      </w:r>
    </w:p>
    <w:p w14:paraId="7EE04DC7" w14:textId="77777777" w:rsidR="00CE51E2" w:rsidRPr="00934C2A" w:rsidRDefault="00CE51E2" w:rsidP="00C1717D">
      <w:pPr>
        <w:pStyle w:val="Default"/>
        <w:numPr>
          <w:ilvl w:val="0"/>
          <w:numId w:val="13"/>
        </w:numPr>
        <w:ind w:left="720" w:hanging="360"/>
        <w:rPr>
          <w:rFonts w:ascii="Cambria" w:hAnsi="Cambria"/>
          <w:color w:val="auto"/>
          <w:sz w:val="22"/>
          <w:szCs w:val="22"/>
        </w:rPr>
      </w:pPr>
      <w:r w:rsidRPr="00934C2A">
        <w:rPr>
          <w:rFonts w:ascii="Cambria" w:hAnsi="Cambria"/>
          <w:color w:val="auto"/>
          <w:sz w:val="22"/>
          <w:szCs w:val="22"/>
        </w:rPr>
        <w:t xml:space="preserve">Police presence related to commitment procedures or rescue squad activities </w:t>
      </w:r>
    </w:p>
    <w:p w14:paraId="7E14D05D" w14:textId="77777777" w:rsidR="00CE51E2" w:rsidRPr="00934C2A" w:rsidRDefault="00CE51E2" w:rsidP="00C1717D">
      <w:pPr>
        <w:pStyle w:val="Default"/>
        <w:numPr>
          <w:ilvl w:val="0"/>
          <w:numId w:val="13"/>
        </w:numPr>
        <w:ind w:left="720" w:hanging="360"/>
        <w:rPr>
          <w:rFonts w:ascii="Cambria" w:hAnsi="Cambria"/>
          <w:color w:val="auto"/>
          <w:sz w:val="22"/>
          <w:szCs w:val="22"/>
        </w:rPr>
      </w:pPr>
      <w:r w:rsidRPr="00934C2A">
        <w:rPr>
          <w:rFonts w:ascii="Cambria" w:hAnsi="Cambria"/>
          <w:color w:val="auto"/>
          <w:sz w:val="22"/>
          <w:szCs w:val="22"/>
        </w:rPr>
        <w:t xml:space="preserve">Testing of alarm systems/false alarms or 911 calls by members that are unrelated to criminal activity or emergencies </w:t>
      </w:r>
    </w:p>
    <w:p w14:paraId="7F8A7066" w14:textId="77777777" w:rsidR="00CE51E2" w:rsidRPr="00934C2A" w:rsidRDefault="00CE51E2" w:rsidP="00C1717D">
      <w:pPr>
        <w:pStyle w:val="Default"/>
        <w:numPr>
          <w:ilvl w:val="0"/>
          <w:numId w:val="13"/>
        </w:numPr>
        <w:ind w:left="720" w:hanging="360"/>
        <w:rPr>
          <w:rFonts w:ascii="Cambria" w:hAnsi="Cambria"/>
          <w:b/>
          <w:color w:val="auto"/>
          <w:sz w:val="22"/>
          <w:szCs w:val="22"/>
        </w:rPr>
      </w:pPr>
      <w:r w:rsidRPr="00934C2A">
        <w:rPr>
          <w:rFonts w:ascii="Cambria" w:hAnsi="Cambria"/>
          <w:color w:val="auto"/>
          <w:sz w:val="22"/>
          <w:szCs w:val="22"/>
        </w:rPr>
        <w:t xml:space="preserve">Presence of law enforcement personnel during any activity governed by the Mental Health Procedures Act. </w:t>
      </w:r>
    </w:p>
    <w:p w14:paraId="7D06F98E" w14:textId="77777777" w:rsidR="00CE51E2" w:rsidRPr="00934C2A" w:rsidRDefault="00CE51E2" w:rsidP="00CE51E2">
      <w:pPr>
        <w:pStyle w:val="Default"/>
        <w:rPr>
          <w:rFonts w:ascii="Cambria" w:hAnsi="Cambria"/>
          <w:b/>
          <w:color w:val="auto"/>
          <w:sz w:val="22"/>
          <w:szCs w:val="22"/>
        </w:rPr>
      </w:pPr>
    </w:p>
    <w:p w14:paraId="0FA0AA36" w14:textId="77777777" w:rsidR="00CE51E2" w:rsidRPr="00934C2A" w:rsidRDefault="00CE51E2" w:rsidP="00A61082">
      <w:pPr>
        <w:pStyle w:val="Default"/>
        <w:spacing w:after="120"/>
        <w:rPr>
          <w:rFonts w:ascii="Cambria" w:hAnsi="Cambria" w:cs="Times New Roman"/>
          <w:color w:val="auto"/>
          <w:sz w:val="22"/>
          <w:szCs w:val="22"/>
        </w:rPr>
      </w:pPr>
      <w:r w:rsidRPr="00934C2A">
        <w:rPr>
          <w:rFonts w:ascii="Cambria" w:hAnsi="Cambria"/>
          <w:b/>
          <w:color w:val="auto"/>
          <w:sz w:val="22"/>
          <w:szCs w:val="22"/>
        </w:rPr>
        <w:t xml:space="preserve">Abuse </w:t>
      </w:r>
      <w:r w:rsidRPr="00934C2A">
        <w:rPr>
          <w:rFonts w:ascii="Cambria" w:hAnsi="Cambria"/>
          <w:i/>
          <w:color w:val="auto"/>
          <w:sz w:val="22"/>
          <w:szCs w:val="22"/>
        </w:rPr>
        <w:t xml:space="preserve">– </w:t>
      </w:r>
      <w:r w:rsidRPr="00934C2A">
        <w:rPr>
          <w:rFonts w:ascii="Cambria" w:hAnsi="Cambria"/>
          <w:color w:val="auto"/>
          <w:sz w:val="22"/>
          <w:szCs w:val="22"/>
        </w:rPr>
        <w:t xml:space="preserve">Allegations of abuse must be reported. Abuse is occurrence of the infliction of injury, unreasonable confinement, intimidation, punishment, mental anguish, or sexual abuse. Abuse includes abuse of members by staff or abuse of members by others. Depending on the nature of the abuse, it may also constitute a crime reportable to police. </w:t>
      </w:r>
    </w:p>
    <w:p w14:paraId="21AE8334" w14:textId="77777777" w:rsidR="00CE51E2" w:rsidRPr="00934C2A" w:rsidRDefault="00CE51E2" w:rsidP="00CE51E2">
      <w:pPr>
        <w:pStyle w:val="Default"/>
        <w:rPr>
          <w:rFonts w:ascii="Cambria" w:hAnsi="Cambria"/>
          <w:color w:val="auto"/>
          <w:sz w:val="22"/>
          <w:szCs w:val="22"/>
        </w:rPr>
      </w:pPr>
      <w:r w:rsidRPr="00934C2A">
        <w:rPr>
          <w:rFonts w:ascii="Cambria" w:hAnsi="Cambria"/>
          <w:color w:val="auto"/>
          <w:sz w:val="22"/>
          <w:szCs w:val="22"/>
        </w:rPr>
        <w:t xml:space="preserve">Abuse includes: </w:t>
      </w:r>
    </w:p>
    <w:p w14:paraId="3EEC3476" w14:textId="77777777" w:rsidR="00CE51E2" w:rsidRPr="00934C2A" w:rsidRDefault="00CE51E2" w:rsidP="00C1717D">
      <w:pPr>
        <w:pStyle w:val="Default"/>
        <w:numPr>
          <w:ilvl w:val="0"/>
          <w:numId w:val="14"/>
        </w:numPr>
        <w:ind w:left="720" w:hanging="360"/>
        <w:rPr>
          <w:rFonts w:ascii="Cambria" w:hAnsi="Cambria"/>
          <w:color w:val="auto"/>
          <w:sz w:val="22"/>
          <w:szCs w:val="22"/>
        </w:rPr>
      </w:pPr>
      <w:r w:rsidRPr="00934C2A">
        <w:rPr>
          <w:rFonts w:ascii="Cambria" w:hAnsi="Cambria"/>
          <w:b/>
          <w:color w:val="auto"/>
          <w:sz w:val="22"/>
          <w:szCs w:val="22"/>
        </w:rPr>
        <w:t xml:space="preserve">Physical Abuse </w:t>
      </w:r>
      <w:r w:rsidRPr="00934C2A">
        <w:rPr>
          <w:rFonts w:ascii="Cambria" w:hAnsi="Cambria"/>
          <w:color w:val="auto"/>
          <w:sz w:val="22"/>
          <w:szCs w:val="22"/>
        </w:rPr>
        <w:t>- An intentional physical act by staff or other person that causes or may cause physical injury to a member.</w:t>
      </w:r>
    </w:p>
    <w:p w14:paraId="06A57327" w14:textId="77777777" w:rsidR="00CE51E2" w:rsidRPr="00934C2A" w:rsidRDefault="00CE51E2" w:rsidP="00C1717D">
      <w:pPr>
        <w:pStyle w:val="Default"/>
        <w:numPr>
          <w:ilvl w:val="0"/>
          <w:numId w:val="14"/>
        </w:numPr>
        <w:ind w:left="720" w:hanging="360"/>
        <w:rPr>
          <w:rFonts w:ascii="Cambria" w:hAnsi="Cambria"/>
          <w:color w:val="auto"/>
          <w:sz w:val="22"/>
          <w:szCs w:val="22"/>
        </w:rPr>
      </w:pPr>
      <w:r w:rsidRPr="00934C2A">
        <w:rPr>
          <w:rFonts w:ascii="Cambria" w:hAnsi="Cambria"/>
          <w:b/>
          <w:color w:val="auto"/>
          <w:sz w:val="22"/>
          <w:szCs w:val="22"/>
        </w:rPr>
        <w:t xml:space="preserve">Psychological </w:t>
      </w:r>
      <w:r w:rsidRPr="00934C2A">
        <w:rPr>
          <w:rFonts w:ascii="Cambria" w:hAnsi="Cambria" w:cs="Times New Roman"/>
          <w:b/>
          <w:bCs/>
          <w:color w:val="auto"/>
          <w:sz w:val="22"/>
          <w:szCs w:val="22"/>
        </w:rPr>
        <w:t>Abuse</w:t>
      </w:r>
      <w:r w:rsidRPr="00934C2A">
        <w:rPr>
          <w:rFonts w:ascii="Cambria" w:hAnsi="Cambria"/>
          <w:b/>
          <w:color w:val="auto"/>
          <w:sz w:val="22"/>
          <w:szCs w:val="22"/>
        </w:rPr>
        <w:t xml:space="preserve"> </w:t>
      </w:r>
      <w:r w:rsidRPr="00934C2A">
        <w:rPr>
          <w:rFonts w:ascii="Cambria" w:hAnsi="Cambria"/>
          <w:color w:val="auto"/>
          <w:sz w:val="22"/>
          <w:szCs w:val="22"/>
        </w:rPr>
        <w:t xml:space="preserve">- An act including verbalizations that may inflict emotional harm, invoke fear and/or humiliate, intimidate, degrade or demean a member. </w:t>
      </w:r>
    </w:p>
    <w:p w14:paraId="143F624F" w14:textId="77777777" w:rsidR="00CE51E2" w:rsidRPr="00934C2A" w:rsidRDefault="00CE51E2" w:rsidP="00C1717D">
      <w:pPr>
        <w:pStyle w:val="Default"/>
        <w:numPr>
          <w:ilvl w:val="0"/>
          <w:numId w:val="14"/>
        </w:numPr>
        <w:ind w:left="720" w:hanging="360"/>
        <w:rPr>
          <w:rFonts w:ascii="Cambria" w:hAnsi="Cambria"/>
          <w:color w:val="auto"/>
          <w:sz w:val="22"/>
          <w:szCs w:val="22"/>
        </w:rPr>
      </w:pPr>
      <w:r w:rsidRPr="00934C2A">
        <w:rPr>
          <w:rFonts w:ascii="Cambria" w:hAnsi="Cambria"/>
          <w:b/>
          <w:color w:val="auto"/>
          <w:sz w:val="22"/>
          <w:szCs w:val="22"/>
        </w:rPr>
        <w:t xml:space="preserve">Sexual </w:t>
      </w:r>
      <w:r w:rsidRPr="00934C2A">
        <w:rPr>
          <w:rFonts w:ascii="Cambria" w:hAnsi="Cambria" w:cs="Times New Roman"/>
          <w:b/>
          <w:bCs/>
          <w:color w:val="auto"/>
          <w:sz w:val="22"/>
          <w:szCs w:val="22"/>
        </w:rPr>
        <w:t>Abuse</w:t>
      </w:r>
      <w:r w:rsidRPr="00934C2A">
        <w:rPr>
          <w:rFonts w:ascii="Cambria" w:hAnsi="Cambria"/>
          <w:b/>
          <w:color w:val="auto"/>
          <w:sz w:val="22"/>
          <w:szCs w:val="22"/>
        </w:rPr>
        <w:t xml:space="preserve"> </w:t>
      </w:r>
      <w:r w:rsidRPr="00934C2A">
        <w:rPr>
          <w:rFonts w:ascii="Cambria" w:hAnsi="Cambria"/>
          <w:color w:val="auto"/>
          <w:sz w:val="22"/>
          <w:szCs w:val="22"/>
        </w:rPr>
        <w:t xml:space="preserve">- An act or attempted acts such as rape, sexual molestation, sexual harassment and inappropriate or unwanted touching of a sexual nature of a member by another person. Any sexual contact between a staff person and a member is abuse. </w:t>
      </w:r>
    </w:p>
    <w:p w14:paraId="5EAB1A95" w14:textId="77777777" w:rsidR="00CE51E2" w:rsidRPr="00934C2A" w:rsidRDefault="00CE51E2" w:rsidP="00C1717D">
      <w:pPr>
        <w:pStyle w:val="Default"/>
        <w:numPr>
          <w:ilvl w:val="0"/>
          <w:numId w:val="14"/>
        </w:numPr>
        <w:spacing w:after="120"/>
        <w:ind w:left="720" w:hanging="360"/>
        <w:rPr>
          <w:rFonts w:ascii="Cambria" w:hAnsi="Cambria"/>
          <w:color w:val="auto"/>
          <w:sz w:val="22"/>
          <w:szCs w:val="22"/>
        </w:rPr>
      </w:pPr>
      <w:r w:rsidRPr="00934C2A">
        <w:rPr>
          <w:rFonts w:ascii="Cambria" w:hAnsi="Cambria"/>
          <w:b/>
          <w:color w:val="auto"/>
          <w:sz w:val="22"/>
          <w:szCs w:val="22"/>
        </w:rPr>
        <w:t xml:space="preserve">Exploitation </w:t>
      </w:r>
      <w:r w:rsidRPr="00934C2A">
        <w:rPr>
          <w:rFonts w:ascii="Cambria" w:hAnsi="Cambria"/>
          <w:color w:val="auto"/>
          <w:sz w:val="22"/>
          <w:szCs w:val="22"/>
        </w:rPr>
        <w:t>- The practice by a caregiver or other person of taking unfair advantage of a member</w:t>
      </w:r>
      <w:r w:rsidRPr="00934C2A">
        <w:rPr>
          <w:rFonts w:ascii="Cambria" w:hAnsi="Cambria" w:cs="Times New Roman"/>
          <w:color w:val="auto"/>
          <w:sz w:val="22"/>
          <w:szCs w:val="22"/>
        </w:rPr>
        <w:t>,</w:t>
      </w:r>
      <w:r w:rsidRPr="00934C2A">
        <w:rPr>
          <w:rFonts w:ascii="Cambria" w:hAnsi="Cambria"/>
          <w:color w:val="auto"/>
          <w:sz w:val="22"/>
          <w:szCs w:val="22"/>
        </w:rPr>
        <w:t xml:space="preserve"> for the purpose of personal gain, including actions taken without the </w:t>
      </w:r>
      <w:r w:rsidRPr="00934C2A">
        <w:rPr>
          <w:rFonts w:ascii="Cambria" w:hAnsi="Cambria" w:cs="Times New Roman"/>
          <w:color w:val="auto"/>
          <w:sz w:val="22"/>
          <w:szCs w:val="22"/>
        </w:rPr>
        <w:t>informed</w:t>
      </w:r>
      <w:r w:rsidRPr="00934C2A">
        <w:rPr>
          <w:rFonts w:ascii="Cambria" w:hAnsi="Cambria"/>
          <w:color w:val="auto"/>
          <w:sz w:val="22"/>
          <w:szCs w:val="22"/>
        </w:rPr>
        <w:t xml:space="preserve"> consent of the member, or with consent obtained through misrepresentation, coercion or threats of force. This could include inappropriate access to or use of a member’s finances, property, and personal services. </w:t>
      </w:r>
    </w:p>
    <w:p w14:paraId="6527B492" w14:textId="77777777" w:rsidR="00CE51E2" w:rsidRPr="00934C2A" w:rsidRDefault="00CE51E2" w:rsidP="00C1717D">
      <w:pPr>
        <w:pStyle w:val="Default"/>
        <w:ind w:left="720" w:hanging="360"/>
        <w:rPr>
          <w:rFonts w:ascii="Cambria" w:hAnsi="Cambria"/>
          <w:color w:val="auto"/>
          <w:sz w:val="22"/>
          <w:szCs w:val="22"/>
        </w:rPr>
      </w:pPr>
      <w:r w:rsidRPr="00934C2A">
        <w:rPr>
          <w:rFonts w:ascii="Cambria" w:hAnsi="Cambria"/>
          <w:b/>
          <w:i/>
          <w:color w:val="auto"/>
          <w:sz w:val="22"/>
          <w:szCs w:val="22"/>
        </w:rPr>
        <w:tab/>
        <w:t xml:space="preserve">Non-reportable </w:t>
      </w:r>
      <w:r w:rsidRPr="00934C2A">
        <w:rPr>
          <w:rFonts w:ascii="Cambria" w:hAnsi="Cambria"/>
          <w:color w:val="auto"/>
          <w:sz w:val="22"/>
          <w:szCs w:val="22"/>
        </w:rPr>
        <w:t xml:space="preserve">events include: </w:t>
      </w:r>
    </w:p>
    <w:p w14:paraId="3F473B34" w14:textId="77777777" w:rsidR="00CE51E2" w:rsidRPr="00934C2A" w:rsidRDefault="00CE51E2" w:rsidP="00C1717D">
      <w:pPr>
        <w:pStyle w:val="Default"/>
        <w:numPr>
          <w:ilvl w:val="0"/>
          <w:numId w:val="15"/>
        </w:numPr>
        <w:ind w:left="720" w:hanging="360"/>
        <w:rPr>
          <w:rFonts w:ascii="Cambria" w:hAnsi="Cambria"/>
          <w:color w:val="auto"/>
          <w:sz w:val="22"/>
          <w:szCs w:val="22"/>
        </w:rPr>
      </w:pPr>
      <w:r w:rsidRPr="00934C2A">
        <w:rPr>
          <w:rFonts w:ascii="Cambria" w:hAnsi="Cambria"/>
          <w:color w:val="auto"/>
          <w:sz w:val="22"/>
          <w:szCs w:val="22"/>
        </w:rPr>
        <w:t xml:space="preserve">Altercations among residents that may result in physical contact, but do not cause serious injury and that do not reflect a pattern of physical intimidation or coercion of a resident </w:t>
      </w:r>
    </w:p>
    <w:p w14:paraId="2AB6FE87" w14:textId="77777777" w:rsidR="00CE51E2" w:rsidRPr="00934C2A" w:rsidRDefault="00CE51E2" w:rsidP="00C1717D">
      <w:pPr>
        <w:pStyle w:val="Default"/>
        <w:numPr>
          <w:ilvl w:val="0"/>
          <w:numId w:val="16"/>
        </w:numPr>
        <w:ind w:left="720" w:hanging="360"/>
        <w:rPr>
          <w:rFonts w:ascii="Cambria" w:hAnsi="Cambria"/>
          <w:color w:val="auto"/>
          <w:sz w:val="22"/>
          <w:szCs w:val="22"/>
        </w:rPr>
      </w:pPr>
      <w:r w:rsidRPr="00934C2A">
        <w:rPr>
          <w:rFonts w:ascii="Cambria" w:hAnsi="Cambria"/>
          <w:color w:val="auto"/>
          <w:sz w:val="22"/>
          <w:szCs w:val="22"/>
        </w:rPr>
        <w:t>Discord, arguments or emotional distress resulting from normal activities and disagreements that can be found in typical congregate living situations.</w:t>
      </w:r>
    </w:p>
    <w:p w14:paraId="494F4334" w14:textId="77777777" w:rsidR="00CE51E2" w:rsidRPr="00934C2A" w:rsidRDefault="00CE51E2" w:rsidP="00CE51E2">
      <w:pPr>
        <w:pStyle w:val="Default"/>
        <w:rPr>
          <w:rFonts w:ascii="Cambria" w:hAnsi="Cambria"/>
          <w:color w:val="auto"/>
          <w:sz w:val="22"/>
          <w:szCs w:val="22"/>
        </w:rPr>
      </w:pPr>
      <w:r w:rsidRPr="00934C2A">
        <w:rPr>
          <w:rFonts w:ascii="Cambria" w:hAnsi="Cambria"/>
          <w:b/>
          <w:color w:val="auto"/>
          <w:sz w:val="22"/>
          <w:szCs w:val="22"/>
        </w:rPr>
        <w:lastRenderedPageBreak/>
        <w:t xml:space="preserve">Neglect </w:t>
      </w:r>
      <w:r w:rsidRPr="00934C2A">
        <w:rPr>
          <w:rFonts w:ascii="Cambria" w:hAnsi="Cambria"/>
          <w:color w:val="auto"/>
          <w:sz w:val="22"/>
          <w:szCs w:val="22"/>
        </w:rPr>
        <w:t xml:space="preserve">– Neglect is the failure to obtain or provide the needed services and supports defined as necessary or otherwise required by law, contract or regulation. This can include the failure to provide for needed care such as shelter, food, clothing, personal hygiene, medical care, and protection from health and safety hazards. </w:t>
      </w:r>
    </w:p>
    <w:p w14:paraId="00D20AA5" w14:textId="77777777" w:rsidR="00CE51E2" w:rsidRPr="00934C2A" w:rsidRDefault="00CE51E2" w:rsidP="00CE51E2">
      <w:pPr>
        <w:pStyle w:val="Default"/>
        <w:rPr>
          <w:rFonts w:ascii="Cambria" w:hAnsi="Cambria"/>
          <w:b/>
          <w:color w:val="auto"/>
          <w:sz w:val="22"/>
          <w:szCs w:val="22"/>
          <w:u w:val="single"/>
        </w:rPr>
      </w:pPr>
    </w:p>
    <w:p w14:paraId="14EF0CDF" w14:textId="77777777" w:rsidR="00CE51E2" w:rsidRPr="00934C2A" w:rsidRDefault="00CE51E2" w:rsidP="00A61082">
      <w:pPr>
        <w:pStyle w:val="Default"/>
        <w:spacing w:after="120"/>
        <w:rPr>
          <w:rFonts w:ascii="Cambria" w:hAnsi="Cambria"/>
          <w:color w:val="auto"/>
          <w:sz w:val="22"/>
          <w:szCs w:val="22"/>
        </w:rPr>
      </w:pPr>
      <w:r w:rsidRPr="00934C2A">
        <w:rPr>
          <w:rFonts w:ascii="Cambria" w:hAnsi="Cambria"/>
          <w:b/>
          <w:color w:val="auto"/>
          <w:sz w:val="22"/>
          <w:szCs w:val="22"/>
        </w:rPr>
        <w:t xml:space="preserve">Injury or </w:t>
      </w:r>
      <w:r w:rsidRPr="00934C2A">
        <w:rPr>
          <w:rFonts w:ascii="Cambria" w:hAnsi="Cambria" w:cs="Times New Roman"/>
          <w:b/>
          <w:bCs/>
          <w:color w:val="auto"/>
          <w:sz w:val="22"/>
          <w:szCs w:val="22"/>
        </w:rPr>
        <w:t>Illness</w:t>
      </w:r>
      <w:r w:rsidRPr="00934C2A">
        <w:rPr>
          <w:rFonts w:ascii="Cambria" w:hAnsi="Cambria"/>
          <w:b/>
          <w:color w:val="auto"/>
          <w:sz w:val="22"/>
          <w:szCs w:val="22"/>
        </w:rPr>
        <w:t xml:space="preserve"> </w:t>
      </w:r>
      <w:r w:rsidRPr="00934C2A">
        <w:rPr>
          <w:rFonts w:ascii="Cambria" w:hAnsi="Cambria"/>
          <w:color w:val="auto"/>
          <w:sz w:val="22"/>
          <w:szCs w:val="22"/>
        </w:rPr>
        <w:t xml:space="preserve">– Reportable </w:t>
      </w:r>
      <w:r w:rsidRPr="00934C2A">
        <w:rPr>
          <w:rFonts w:ascii="Cambria" w:hAnsi="Cambria"/>
          <w:b/>
          <w:color w:val="auto"/>
          <w:sz w:val="22"/>
          <w:szCs w:val="22"/>
        </w:rPr>
        <w:t xml:space="preserve">injury </w:t>
      </w:r>
      <w:r w:rsidRPr="00934C2A">
        <w:rPr>
          <w:rFonts w:ascii="Cambria" w:hAnsi="Cambria"/>
          <w:color w:val="auto"/>
          <w:sz w:val="22"/>
          <w:szCs w:val="22"/>
        </w:rPr>
        <w:t xml:space="preserve">includes those where the member requires medical treatment more intensive than first aid. First aid includes assessing a condition, cleaning a wound, applying topical medications, and applying simple bandages. Reportable </w:t>
      </w:r>
      <w:r w:rsidRPr="00934C2A">
        <w:rPr>
          <w:rFonts w:ascii="Cambria" w:hAnsi="Cambria"/>
          <w:b/>
          <w:color w:val="auto"/>
          <w:sz w:val="22"/>
          <w:szCs w:val="22"/>
        </w:rPr>
        <w:t xml:space="preserve">illness </w:t>
      </w:r>
      <w:r w:rsidRPr="00934C2A">
        <w:rPr>
          <w:rFonts w:ascii="Cambria" w:hAnsi="Cambria"/>
          <w:color w:val="auto"/>
          <w:sz w:val="22"/>
          <w:szCs w:val="22"/>
        </w:rPr>
        <w:t>of a member</w:t>
      </w:r>
      <w:r w:rsidRPr="00934C2A">
        <w:rPr>
          <w:rFonts w:ascii="Cambria" w:hAnsi="Cambria"/>
          <w:b/>
          <w:color w:val="auto"/>
          <w:sz w:val="22"/>
          <w:szCs w:val="22"/>
        </w:rPr>
        <w:t xml:space="preserve"> </w:t>
      </w:r>
      <w:r w:rsidRPr="00934C2A">
        <w:rPr>
          <w:rFonts w:ascii="Cambria" w:hAnsi="Cambria"/>
          <w:color w:val="auto"/>
          <w:sz w:val="22"/>
          <w:szCs w:val="22"/>
        </w:rPr>
        <w:t xml:space="preserve">includes any life-threatening illness, any involuntary emergency psychiatric admission that occurs as the result of a non-inpatient provider 302 petition, or any illness that appears on the Department of Health’s (DOH) List of Reportable Diseases (pursuant to PA Code, Title 28, Chapter 27), including those appearing on the DOH list as the subject of voluntary reporting by the Centers for Disease Control (CDC). Reports are only needed when the disease is initially diagnosed. </w:t>
      </w:r>
    </w:p>
    <w:p w14:paraId="31CD91F1" w14:textId="77777777" w:rsidR="00CE51E2" w:rsidRPr="00934C2A" w:rsidRDefault="00CE51E2" w:rsidP="00C1717D">
      <w:pPr>
        <w:pStyle w:val="Default"/>
        <w:tabs>
          <w:tab w:val="left" w:pos="540"/>
        </w:tabs>
        <w:ind w:left="720" w:hanging="360"/>
        <w:rPr>
          <w:rFonts w:ascii="Cambria" w:hAnsi="Cambria"/>
          <w:color w:val="auto"/>
          <w:sz w:val="22"/>
          <w:szCs w:val="22"/>
        </w:rPr>
      </w:pPr>
      <w:r w:rsidRPr="00934C2A">
        <w:rPr>
          <w:rFonts w:ascii="Cambria" w:hAnsi="Cambria"/>
          <w:b/>
          <w:i/>
          <w:color w:val="auto"/>
          <w:sz w:val="22"/>
          <w:szCs w:val="22"/>
        </w:rPr>
        <w:t>Non-reportable</w:t>
      </w:r>
      <w:r w:rsidRPr="00934C2A">
        <w:rPr>
          <w:rFonts w:ascii="Cambria" w:hAnsi="Cambria"/>
          <w:color w:val="auto"/>
          <w:sz w:val="22"/>
          <w:szCs w:val="22"/>
        </w:rPr>
        <w:t xml:space="preserve"> events include: </w:t>
      </w:r>
    </w:p>
    <w:p w14:paraId="3664A21B" w14:textId="77777777" w:rsidR="00CE51E2" w:rsidRPr="00934C2A" w:rsidRDefault="00CE51E2" w:rsidP="00C1717D">
      <w:pPr>
        <w:pStyle w:val="Default"/>
        <w:numPr>
          <w:ilvl w:val="0"/>
          <w:numId w:val="16"/>
        </w:numPr>
        <w:tabs>
          <w:tab w:val="clear" w:pos="1008"/>
          <w:tab w:val="num" w:pos="900"/>
        </w:tabs>
        <w:ind w:left="720" w:hanging="360"/>
        <w:rPr>
          <w:rFonts w:ascii="Cambria" w:hAnsi="Cambria"/>
          <w:color w:val="auto"/>
          <w:sz w:val="22"/>
          <w:szCs w:val="22"/>
        </w:rPr>
      </w:pPr>
      <w:r w:rsidRPr="00934C2A">
        <w:rPr>
          <w:rFonts w:ascii="Cambria" w:hAnsi="Cambria"/>
          <w:color w:val="auto"/>
          <w:sz w:val="22"/>
          <w:szCs w:val="22"/>
        </w:rPr>
        <w:t xml:space="preserve">Scheduled treatment of medical conditions, on an outpatient or inpatient basis </w:t>
      </w:r>
    </w:p>
    <w:p w14:paraId="4DABB5F2" w14:textId="77777777" w:rsidR="00CE51E2" w:rsidRPr="00934C2A" w:rsidRDefault="00CE51E2" w:rsidP="00C1717D">
      <w:pPr>
        <w:pStyle w:val="Default"/>
        <w:numPr>
          <w:ilvl w:val="0"/>
          <w:numId w:val="16"/>
        </w:numPr>
        <w:tabs>
          <w:tab w:val="clear" w:pos="1008"/>
          <w:tab w:val="num" w:pos="900"/>
        </w:tabs>
        <w:ind w:left="720" w:hanging="360"/>
        <w:rPr>
          <w:rFonts w:ascii="Cambria" w:hAnsi="Cambria"/>
          <w:color w:val="auto"/>
          <w:sz w:val="22"/>
          <w:szCs w:val="22"/>
        </w:rPr>
      </w:pPr>
      <w:r w:rsidRPr="00934C2A">
        <w:rPr>
          <w:rFonts w:ascii="Cambria" w:hAnsi="Cambria"/>
          <w:color w:val="auto"/>
          <w:sz w:val="22"/>
          <w:szCs w:val="22"/>
        </w:rPr>
        <w:t xml:space="preserve">Any voluntary inpatient admission to a psychiatric facility, or service at a crisis facility or psychiatric department of acute care hospitals for the purpose of evaluation and/or treatment </w:t>
      </w:r>
    </w:p>
    <w:p w14:paraId="4F6FD5B0" w14:textId="77777777" w:rsidR="00CE51E2" w:rsidRPr="00934C2A" w:rsidRDefault="00CE51E2" w:rsidP="00C1717D">
      <w:pPr>
        <w:pStyle w:val="Default"/>
        <w:numPr>
          <w:ilvl w:val="0"/>
          <w:numId w:val="16"/>
        </w:numPr>
        <w:tabs>
          <w:tab w:val="clear" w:pos="1008"/>
          <w:tab w:val="num" w:pos="900"/>
        </w:tabs>
        <w:ind w:left="720" w:hanging="360"/>
        <w:rPr>
          <w:rFonts w:ascii="Cambria" w:hAnsi="Cambria"/>
          <w:color w:val="auto"/>
          <w:sz w:val="22"/>
          <w:szCs w:val="22"/>
        </w:rPr>
      </w:pPr>
      <w:r w:rsidRPr="00934C2A">
        <w:rPr>
          <w:rFonts w:ascii="Cambria" w:hAnsi="Cambria"/>
          <w:color w:val="auto"/>
          <w:sz w:val="22"/>
          <w:szCs w:val="22"/>
        </w:rPr>
        <w:t xml:space="preserve">Emergency room (ER) visits or inpatient admissions that result from a member’s previously diagnosed chronic illness, where such episodes are part of the normal course of the illness </w:t>
      </w:r>
    </w:p>
    <w:p w14:paraId="10659370" w14:textId="77777777" w:rsidR="00CE51E2" w:rsidRPr="00934C2A" w:rsidRDefault="00CE51E2" w:rsidP="00C1717D">
      <w:pPr>
        <w:pStyle w:val="Default"/>
        <w:numPr>
          <w:ilvl w:val="0"/>
          <w:numId w:val="16"/>
        </w:numPr>
        <w:tabs>
          <w:tab w:val="clear" w:pos="1008"/>
          <w:tab w:val="num" w:pos="900"/>
        </w:tabs>
        <w:ind w:left="720" w:hanging="360"/>
        <w:rPr>
          <w:rFonts w:ascii="Cambria" w:hAnsi="Cambria"/>
          <w:color w:val="auto"/>
          <w:sz w:val="22"/>
          <w:szCs w:val="22"/>
        </w:rPr>
      </w:pPr>
      <w:r w:rsidRPr="00934C2A">
        <w:rPr>
          <w:rFonts w:ascii="Cambria" w:hAnsi="Cambria"/>
          <w:color w:val="auto"/>
          <w:sz w:val="22"/>
          <w:szCs w:val="22"/>
        </w:rPr>
        <w:t xml:space="preserve">ER visits where the visit is necessitated because of the unavailability of the member’s primary care physician. </w:t>
      </w:r>
    </w:p>
    <w:p w14:paraId="23D5E2A4" w14:textId="77777777" w:rsidR="00CE51E2" w:rsidRPr="00934C2A" w:rsidRDefault="00CE51E2" w:rsidP="00CE51E2">
      <w:pPr>
        <w:pStyle w:val="Default"/>
        <w:rPr>
          <w:rFonts w:ascii="Cambria" w:hAnsi="Cambria"/>
          <w:color w:val="auto"/>
          <w:sz w:val="22"/>
          <w:szCs w:val="22"/>
        </w:rPr>
      </w:pPr>
    </w:p>
    <w:p w14:paraId="5F6474D5" w14:textId="77777777" w:rsidR="00CE51E2" w:rsidRPr="00934C2A" w:rsidRDefault="00CE51E2" w:rsidP="00CE51E2">
      <w:pPr>
        <w:pStyle w:val="Default"/>
        <w:rPr>
          <w:rFonts w:ascii="Cambria" w:hAnsi="Cambria"/>
          <w:sz w:val="22"/>
          <w:szCs w:val="22"/>
        </w:rPr>
      </w:pPr>
      <w:r w:rsidRPr="00934C2A">
        <w:rPr>
          <w:rFonts w:ascii="Cambria" w:hAnsi="Cambria"/>
          <w:b/>
          <w:sz w:val="22"/>
          <w:szCs w:val="22"/>
        </w:rPr>
        <w:t xml:space="preserve">Missing </w:t>
      </w:r>
      <w:r w:rsidRPr="00934C2A">
        <w:rPr>
          <w:rFonts w:ascii="Cambria" w:hAnsi="Cambria" w:cs="Times New Roman"/>
          <w:b/>
          <w:bCs/>
          <w:sz w:val="22"/>
          <w:szCs w:val="22"/>
        </w:rPr>
        <w:t>Person</w:t>
      </w:r>
      <w:r w:rsidRPr="00934C2A">
        <w:rPr>
          <w:rFonts w:ascii="Cambria" w:hAnsi="Cambria"/>
          <w:sz w:val="22"/>
          <w:szCs w:val="22"/>
        </w:rPr>
        <w:t xml:space="preserve"> – Providers are to report a member who is out of contact with staff</w:t>
      </w:r>
      <w:r w:rsidRPr="00934C2A">
        <w:rPr>
          <w:rFonts w:ascii="Cambria" w:hAnsi="Cambria" w:cs="Times New Roman"/>
          <w:sz w:val="22"/>
          <w:szCs w:val="22"/>
        </w:rPr>
        <w:t>,</w:t>
      </w:r>
      <w:r w:rsidRPr="00934C2A">
        <w:rPr>
          <w:rFonts w:ascii="Cambria" w:hAnsi="Cambria"/>
          <w:sz w:val="22"/>
          <w:szCs w:val="22"/>
        </w:rPr>
        <w:t xml:space="preserve"> without prior arrangement</w:t>
      </w:r>
      <w:r w:rsidRPr="00934C2A">
        <w:rPr>
          <w:rFonts w:ascii="Cambria" w:hAnsi="Cambria" w:cs="Times New Roman"/>
          <w:sz w:val="22"/>
          <w:szCs w:val="22"/>
        </w:rPr>
        <w:t>,</w:t>
      </w:r>
      <w:r w:rsidRPr="00934C2A">
        <w:rPr>
          <w:rFonts w:ascii="Cambria" w:hAnsi="Cambria"/>
          <w:sz w:val="22"/>
          <w:szCs w:val="22"/>
        </w:rPr>
        <w:t xml:space="preserve"> for more than 24 hours. A person may be considered to be in “immediate jeopardy” based on his/her personal history and may be considered “missing” before 24 hours elapse. </w:t>
      </w:r>
    </w:p>
    <w:p w14:paraId="2BE3059E" w14:textId="77777777" w:rsidR="00CE51E2" w:rsidRPr="00934C2A" w:rsidRDefault="00CE51E2" w:rsidP="00CE51E2">
      <w:pPr>
        <w:pStyle w:val="Default"/>
        <w:rPr>
          <w:rFonts w:ascii="Cambria" w:hAnsi="Cambria"/>
          <w:sz w:val="22"/>
          <w:szCs w:val="22"/>
        </w:rPr>
      </w:pPr>
    </w:p>
    <w:p w14:paraId="3F5B4A00" w14:textId="77777777" w:rsidR="00CE51E2" w:rsidRPr="00934C2A" w:rsidRDefault="00CE51E2" w:rsidP="00CE51E2">
      <w:pPr>
        <w:pStyle w:val="Default"/>
        <w:rPr>
          <w:rFonts w:ascii="Cambria" w:hAnsi="Cambria"/>
          <w:sz w:val="22"/>
          <w:szCs w:val="22"/>
        </w:rPr>
      </w:pPr>
      <w:r w:rsidRPr="00934C2A">
        <w:rPr>
          <w:rFonts w:ascii="Cambria" w:hAnsi="Cambria"/>
          <w:sz w:val="22"/>
          <w:szCs w:val="22"/>
        </w:rPr>
        <w:t xml:space="preserve">Additionally, it is considered a reportable incident whenever the police are contacted about a missing person, or the police independently find and return the member, regardless of the amount of time he or she was missing. </w:t>
      </w:r>
    </w:p>
    <w:p w14:paraId="2C32C668" w14:textId="77777777" w:rsidR="00CE51E2" w:rsidRPr="00934C2A" w:rsidRDefault="00CE51E2" w:rsidP="00CE51E2">
      <w:pPr>
        <w:pStyle w:val="Default"/>
        <w:rPr>
          <w:rFonts w:ascii="Cambria" w:hAnsi="Cambria"/>
          <w:sz w:val="22"/>
          <w:szCs w:val="22"/>
        </w:rPr>
      </w:pPr>
    </w:p>
    <w:p w14:paraId="32F2468B" w14:textId="77777777" w:rsidR="00CE51E2" w:rsidRPr="00934C2A" w:rsidRDefault="00CE51E2" w:rsidP="00CE51E2">
      <w:pPr>
        <w:pStyle w:val="Heading2"/>
        <w:spacing w:before="0" w:after="0"/>
        <w:rPr>
          <w:rFonts w:ascii="Cambria" w:hAnsi="Cambria"/>
          <w:sz w:val="22"/>
          <w:szCs w:val="22"/>
        </w:rPr>
      </w:pPr>
      <w:r w:rsidRPr="00934C2A">
        <w:rPr>
          <w:rFonts w:ascii="Cambria" w:hAnsi="Cambria" w:cs="Verdana"/>
          <w:bCs w:val="0"/>
          <w:i w:val="0"/>
          <w:iCs w:val="0"/>
          <w:color w:val="000000"/>
          <w:sz w:val="22"/>
          <w:szCs w:val="22"/>
        </w:rPr>
        <w:t>Seclusion or Restraint</w:t>
      </w:r>
      <w:r w:rsidRPr="00934C2A">
        <w:rPr>
          <w:rFonts w:ascii="Cambria" w:hAnsi="Cambria"/>
          <w:bCs w:val="0"/>
          <w:iCs w:val="0"/>
          <w:sz w:val="22"/>
          <w:szCs w:val="22"/>
        </w:rPr>
        <w:t xml:space="preserve"> – Providers are to report any use of seclusion or restraint (chemical, mechanical and manual) as defined in Mental Health Bulletin “OMHSAS -02-01 The Use of Seclusion and Restraint in Mental Health Facilities and Programs,” </w:t>
      </w:r>
      <w:r w:rsidRPr="00934C2A">
        <w:rPr>
          <w:rFonts w:ascii="Cambria" w:hAnsi="Cambria"/>
          <w:b w:val="0"/>
          <w:i w:val="0"/>
          <w:sz w:val="22"/>
          <w:szCs w:val="22"/>
        </w:rPr>
        <w:t>published by the Commonwealth of Pennsylvania, Department of Public Welfare, Office of Mental Health and Substance Abuse Services.</w:t>
      </w:r>
    </w:p>
    <w:p w14:paraId="13891645" w14:textId="77777777" w:rsidR="00C1717D" w:rsidRPr="00934C2A" w:rsidRDefault="00C1717D" w:rsidP="00397D4F">
      <w:pPr>
        <w:rPr>
          <w:rFonts w:ascii="Cambria" w:hAnsi="Cambria"/>
          <w:sz w:val="22"/>
          <w:szCs w:val="22"/>
        </w:rPr>
      </w:pPr>
    </w:p>
    <w:p w14:paraId="0D280B65" w14:textId="77777777" w:rsidR="00C1717D" w:rsidRPr="00934C2A" w:rsidRDefault="00C1717D" w:rsidP="00C1717D">
      <w:pPr>
        <w:rPr>
          <w:rFonts w:ascii="Cambria" w:hAnsi="Cambria"/>
          <w:sz w:val="22"/>
          <w:szCs w:val="22"/>
        </w:rPr>
      </w:pPr>
      <w:r w:rsidRPr="00934C2A">
        <w:rPr>
          <w:rFonts w:ascii="Cambria" w:hAnsi="Cambria"/>
          <w:b/>
          <w:sz w:val="22"/>
          <w:szCs w:val="22"/>
        </w:rPr>
        <w:t xml:space="preserve">Provider-Preventable Conditions (PPCs) – </w:t>
      </w:r>
      <w:r w:rsidRPr="00934C2A">
        <w:rPr>
          <w:rFonts w:ascii="Cambria" w:hAnsi="Cambria"/>
          <w:sz w:val="22"/>
          <w:szCs w:val="22"/>
        </w:rPr>
        <w:t xml:space="preserve">PPC means a condition that meets the definition of a Health Care-Acquired Conditions (HCAC) or an Other Provider-Preventable Conditions (OPPC).  </w:t>
      </w:r>
      <w:r w:rsidRPr="00934C2A">
        <w:rPr>
          <w:rFonts w:ascii="Cambria" w:hAnsi="Cambria"/>
          <w:b/>
          <w:sz w:val="22"/>
          <w:szCs w:val="22"/>
        </w:rPr>
        <w:t>Health Care Acquired Conditions (HCACs)</w:t>
      </w:r>
      <w:r w:rsidRPr="00934C2A">
        <w:rPr>
          <w:rFonts w:ascii="Cambria" w:hAnsi="Cambria"/>
          <w:sz w:val="22"/>
          <w:szCs w:val="22"/>
        </w:rPr>
        <w:t xml:space="preserve">:  (42 CFR § 447.26(b).) A condition occurring in any inpatient hospital setting identified as a HAC by the Secretary under section 1886(d)(4)(D)(iv) of the Act for purposes of the Medicare program identified in the State plan as described in section 1886(d)(4)(D)(ii) and (iv) of the Act; with the exception of Deep Vein Thrombosis/Pulmonary Embolism following total knee replacement or hip replacement in pediatric and obstetric patients, as the minimum requirements for States’ PPC non-payment programs.  </w:t>
      </w:r>
      <w:r w:rsidRPr="00934C2A">
        <w:rPr>
          <w:rFonts w:ascii="Cambria" w:hAnsi="Cambria"/>
          <w:b/>
          <w:sz w:val="22"/>
          <w:szCs w:val="22"/>
        </w:rPr>
        <w:t>Other Provider-Preventable Conditions (OPPCs)</w:t>
      </w:r>
      <w:r w:rsidRPr="00934C2A">
        <w:rPr>
          <w:rFonts w:ascii="Cambria" w:hAnsi="Cambria"/>
          <w:sz w:val="22"/>
          <w:szCs w:val="22"/>
        </w:rPr>
        <w:t>:   (42 CFR § 447.26(b).)  Means a condition occurring in any health care setting that meets the following criteria:</w:t>
      </w:r>
    </w:p>
    <w:p w14:paraId="5449C941" w14:textId="77777777" w:rsidR="00C1717D" w:rsidRPr="00934C2A" w:rsidRDefault="00C1717D" w:rsidP="006534B4">
      <w:pPr>
        <w:pStyle w:val="ListParagraph"/>
        <w:numPr>
          <w:ilvl w:val="0"/>
          <w:numId w:val="24"/>
        </w:numPr>
        <w:spacing w:line="240" w:lineRule="auto"/>
        <w:rPr>
          <w:rFonts w:ascii="Cambria" w:hAnsi="Cambria"/>
        </w:rPr>
      </w:pPr>
      <w:r w:rsidRPr="00934C2A">
        <w:rPr>
          <w:rFonts w:ascii="Cambria" w:hAnsi="Cambria"/>
        </w:rPr>
        <w:t>Is identified in the State plan.</w:t>
      </w:r>
    </w:p>
    <w:p w14:paraId="2DBA98DB" w14:textId="77777777" w:rsidR="00C1717D" w:rsidRPr="00934C2A" w:rsidRDefault="00C1717D" w:rsidP="006534B4">
      <w:pPr>
        <w:pStyle w:val="ListParagraph"/>
        <w:numPr>
          <w:ilvl w:val="0"/>
          <w:numId w:val="24"/>
        </w:numPr>
        <w:spacing w:line="240" w:lineRule="auto"/>
        <w:rPr>
          <w:rFonts w:ascii="Cambria" w:hAnsi="Cambria"/>
        </w:rPr>
      </w:pPr>
      <w:r w:rsidRPr="00934C2A">
        <w:rPr>
          <w:rFonts w:ascii="Cambria" w:hAnsi="Cambria"/>
        </w:rPr>
        <w:t>Has been found by the State, based upon a review of medical literature  by qualified professionals, to be reasonably preventable through the application of procedures supported by evidence based guidelines;</w:t>
      </w:r>
    </w:p>
    <w:p w14:paraId="6A86E605" w14:textId="77777777" w:rsidR="00C1717D" w:rsidRPr="00934C2A" w:rsidRDefault="00C1717D" w:rsidP="006534B4">
      <w:pPr>
        <w:pStyle w:val="ListParagraph"/>
        <w:numPr>
          <w:ilvl w:val="0"/>
          <w:numId w:val="24"/>
        </w:numPr>
        <w:spacing w:line="240" w:lineRule="auto"/>
        <w:rPr>
          <w:rFonts w:ascii="Cambria" w:hAnsi="Cambria"/>
        </w:rPr>
      </w:pPr>
      <w:r w:rsidRPr="00934C2A">
        <w:rPr>
          <w:rFonts w:ascii="Cambria" w:hAnsi="Cambria"/>
        </w:rPr>
        <w:t xml:space="preserve">Has a negative consequence for the beneficiary; </w:t>
      </w:r>
    </w:p>
    <w:p w14:paraId="54332D33" w14:textId="77777777" w:rsidR="00C1717D" w:rsidRPr="00934C2A" w:rsidRDefault="00C1717D" w:rsidP="006534B4">
      <w:pPr>
        <w:pStyle w:val="ListParagraph"/>
        <w:numPr>
          <w:ilvl w:val="0"/>
          <w:numId w:val="24"/>
        </w:numPr>
        <w:spacing w:line="240" w:lineRule="auto"/>
        <w:rPr>
          <w:rFonts w:ascii="Cambria" w:hAnsi="Cambria"/>
        </w:rPr>
      </w:pPr>
      <w:r w:rsidRPr="00934C2A">
        <w:rPr>
          <w:rFonts w:ascii="Cambria" w:hAnsi="Cambria"/>
        </w:rPr>
        <w:t>Is auditable; and</w:t>
      </w:r>
    </w:p>
    <w:p w14:paraId="4A59E022" w14:textId="77777777" w:rsidR="008D099C" w:rsidRPr="00934C2A" w:rsidRDefault="00C1717D" w:rsidP="006534B4">
      <w:pPr>
        <w:pStyle w:val="ListParagraph"/>
        <w:numPr>
          <w:ilvl w:val="0"/>
          <w:numId w:val="24"/>
        </w:numPr>
        <w:spacing w:line="240" w:lineRule="auto"/>
        <w:rPr>
          <w:rFonts w:ascii="Cambria" w:hAnsi="Cambria"/>
        </w:rPr>
      </w:pPr>
      <w:r w:rsidRPr="00934C2A">
        <w:rPr>
          <w:rFonts w:ascii="Cambria" w:hAnsi="Cambria"/>
        </w:rPr>
        <w:t>Includes, at a minimum, wrong surgical or other invasive procedure performed on a patient; surgical or other invasive procedure performed on the wrong body part; surgical or other invasive procedure performed on the wrong patient.</w:t>
      </w:r>
      <w:r w:rsidR="00CE51E2" w:rsidRPr="00934C2A">
        <w:rPr>
          <w:rFonts w:ascii="Cambria" w:hAnsi="Cambria"/>
        </w:rPr>
        <w:br w:type="page"/>
      </w:r>
    </w:p>
    <w:p w14:paraId="74F853B0" w14:textId="77777777" w:rsidR="009D7A11" w:rsidRPr="00934C2A" w:rsidRDefault="008D099C">
      <w:pPr>
        <w:pStyle w:val="Default"/>
        <w:jc w:val="center"/>
        <w:rPr>
          <w:rFonts w:ascii="Cambria" w:hAnsi="Cambria"/>
          <w:b/>
          <w:sz w:val="22"/>
          <w:szCs w:val="22"/>
          <w:u w:val="single"/>
        </w:rPr>
      </w:pPr>
      <w:r w:rsidRPr="00934C2A">
        <w:rPr>
          <w:rFonts w:ascii="Cambria" w:hAnsi="Cambria"/>
          <w:b/>
          <w:sz w:val="22"/>
          <w:szCs w:val="22"/>
          <w:u w:val="single"/>
        </w:rPr>
        <w:lastRenderedPageBreak/>
        <w:t>Provider Instructions</w:t>
      </w:r>
    </w:p>
    <w:p w14:paraId="75AF70E2" w14:textId="77777777" w:rsidR="009D7A11" w:rsidRPr="00934C2A" w:rsidRDefault="009D7A11" w:rsidP="009D7A11">
      <w:pPr>
        <w:jc w:val="center"/>
        <w:rPr>
          <w:rFonts w:ascii="Cambria" w:hAnsi="Cambria"/>
          <w:sz w:val="22"/>
          <w:szCs w:val="22"/>
        </w:rPr>
      </w:pPr>
    </w:p>
    <w:p w14:paraId="668A884F" w14:textId="77777777" w:rsidR="009027BB" w:rsidRPr="00934C2A" w:rsidRDefault="00CE51E2" w:rsidP="00A61082">
      <w:pPr>
        <w:spacing w:after="120"/>
        <w:rPr>
          <w:rFonts w:ascii="Cambria" w:hAnsi="Cambria"/>
          <w:sz w:val="22"/>
          <w:szCs w:val="22"/>
        </w:rPr>
      </w:pPr>
      <w:r w:rsidRPr="00934C2A">
        <w:rPr>
          <w:rFonts w:ascii="Cambria" w:hAnsi="Cambria"/>
          <w:sz w:val="22"/>
          <w:szCs w:val="22"/>
        </w:rPr>
        <w:t>P</w:t>
      </w:r>
      <w:r w:rsidR="00E034C5" w:rsidRPr="00934C2A">
        <w:rPr>
          <w:rFonts w:ascii="Cambria" w:hAnsi="Cambria"/>
          <w:sz w:val="22"/>
          <w:szCs w:val="22"/>
        </w:rPr>
        <w:t>lease u</w:t>
      </w:r>
      <w:r w:rsidR="00CB5875" w:rsidRPr="00934C2A">
        <w:rPr>
          <w:rFonts w:ascii="Cambria" w:hAnsi="Cambria"/>
          <w:sz w:val="22"/>
          <w:szCs w:val="22"/>
        </w:rPr>
        <w:t>se</w:t>
      </w:r>
      <w:r w:rsidR="00492317" w:rsidRPr="00934C2A">
        <w:rPr>
          <w:rFonts w:ascii="Cambria" w:hAnsi="Cambria"/>
          <w:sz w:val="22"/>
          <w:szCs w:val="22"/>
        </w:rPr>
        <w:t xml:space="preserve"> the following instructions when reporting Incidents to Magellan Behavioral Health of Pennsylvania</w:t>
      </w:r>
      <w:r w:rsidR="000D1076" w:rsidRPr="00934C2A">
        <w:rPr>
          <w:rFonts w:ascii="Cambria" w:hAnsi="Cambria"/>
          <w:sz w:val="22"/>
          <w:szCs w:val="22"/>
        </w:rPr>
        <w:t>, Inc.</w:t>
      </w:r>
      <w:r w:rsidR="00492317" w:rsidRPr="00934C2A">
        <w:rPr>
          <w:rFonts w:ascii="Cambria" w:hAnsi="Cambria"/>
          <w:sz w:val="22"/>
          <w:szCs w:val="22"/>
        </w:rPr>
        <w:t xml:space="preserve"> (Magellan). </w:t>
      </w:r>
      <w:r w:rsidR="007C5894" w:rsidRPr="00934C2A">
        <w:rPr>
          <w:rFonts w:ascii="Cambria" w:hAnsi="Cambria"/>
          <w:sz w:val="22"/>
          <w:szCs w:val="22"/>
        </w:rPr>
        <w:t>In accordance with Pennsylvania Department of Human Services, Office of Mental Health and Substance Abuse Bulletin, Community Incident Management &amp; Reporting System, OMHSAS-15-01, effective April 1, 2015, p</w:t>
      </w:r>
      <w:r w:rsidR="00492317" w:rsidRPr="00934C2A">
        <w:rPr>
          <w:rFonts w:ascii="Cambria" w:hAnsi="Cambria"/>
          <w:sz w:val="22"/>
          <w:szCs w:val="22"/>
        </w:rPr>
        <w:t xml:space="preserve">roviders are required to notify Magellan within 24 hours of the occurrence of a reportable incident involving a HealthChoices member, whether it occurs at the provider’s location or at another location. </w:t>
      </w:r>
      <w:r w:rsidR="008A3AC2" w:rsidRPr="00934C2A">
        <w:rPr>
          <w:rFonts w:ascii="Cambria" w:hAnsi="Cambria"/>
          <w:sz w:val="22"/>
          <w:szCs w:val="22"/>
        </w:rPr>
        <w:t>Specifically:</w:t>
      </w:r>
    </w:p>
    <w:p w14:paraId="6B9C226D" w14:textId="77777777" w:rsidR="00A8693E" w:rsidRPr="00934C2A" w:rsidRDefault="00A8693E" w:rsidP="00397D4F">
      <w:pPr>
        <w:numPr>
          <w:ilvl w:val="0"/>
          <w:numId w:val="19"/>
        </w:numPr>
        <w:tabs>
          <w:tab w:val="clear" w:pos="720"/>
          <w:tab w:val="num" w:pos="360"/>
        </w:tabs>
        <w:ind w:left="360"/>
        <w:rPr>
          <w:rFonts w:ascii="Cambria" w:hAnsi="Cambria"/>
          <w:sz w:val="22"/>
          <w:szCs w:val="22"/>
        </w:rPr>
      </w:pPr>
      <w:r w:rsidRPr="00934C2A">
        <w:rPr>
          <w:rFonts w:ascii="Cambria" w:hAnsi="Cambria"/>
          <w:sz w:val="22"/>
          <w:szCs w:val="22"/>
        </w:rPr>
        <w:t xml:space="preserve">For the following types of </w:t>
      </w:r>
      <w:r w:rsidR="007C5894" w:rsidRPr="00934C2A">
        <w:rPr>
          <w:rFonts w:ascii="Cambria" w:hAnsi="Cambria"/>
          <w:sz w:val="22"/>
          <w:szCs w:val="22"/>
        </w:rPr>
        <w:t>incidents</w:t>
      </w:r>
      <w:r w:rsidRPr="00934C2A">
        <w:rPr>
          <w:rFonts w:ascii="Cambria" w:hAnsi="Cambria"/>
          <w:sz w:val="22"/>
          <w:szCs w:val="22"/>
        </w:rPr>
        <w:t xml:space="preserve">, submit a report if the event occurs while in your care: Significant </w:t>
      </w:r>
      <w:r w:rsidR="00C56E5E" w:rsidRPr="00934C2A">
        <w:rPr>
          <w:rFonts w:ascii="Cambria" w:hAnsi="Cambria"/>
          <w:sz w:val="22"/>
          <w:szCs w:val="22"/>
        </w:rPr>
        <w:t>M</w:t>
      </w:r>
      <w:r w:rsidRPr="00934C2A">
        <w:rPr>
          <w:rFonts w:ascii="Cambria" w:hAnsi="Cambria"/>
          <w:sz w:val="22"/>
          <w:szCs w:val="22"/>
        </w:rPr>
        <w:t xml:space="preserve">edication </w:t>
      </w:r>
      <w:r w:rsidR="00C56E5E" w:rsidRPr="00934C2A">
        <w:rPr>
          <w:rFonts w:ascii="Cambria" w:hAnsi="Cambria"/>
          <w:sz w:val="22"/>
          <w:szCs w:val="22"/>
        </w:rPr>
        <w:t>Error, Need for E</w:t>
      </w:r>
      <w:r w:rsidRPr="00934C2A">
        <w:rPr>
          <w:rFonts w:ascii="Cambria" w:hAnsi="Cambria"/>
          <w:sz w:val="22"/>
          <w:szCs w:val="22"/>
        </w:rPr>
        <w:t xml:space="preserve">mergency </w:t>
      </w:r>
      <w:r w:rsidR="00C56E5E" w:rsidRPr="00934C2A">
        <w:rPr>
          <w:rFonts w:ascii="Cambria" w:hAnsi="Cambria"/>
          <w:sz w:val="22"/>
          <w:szCs w:val="22"/>
        </w:rPr>
        <w:t>Services, Serious I</w:t>
      </w:r>
      <w:r w:rsidRPr="00934C2A">
        <w:rPr>
          <w:rFonts w:ascii="Cambria" w:hAnsi="Cambria"/>
          <w:sz w:val="22"/>
          <w:szCs w:val="22"/>
        </w:rPr>
        <w:t xml:space="preserve">njury or </w:t>
      </w:r>
      <w:r w:rsidR="00C56E5E" w:rsidRPr="00934C2A">
        <w:rPr>
          <w:rFonts w:ascii="Cambria" w:hAnsi="Cambria"/>
          <w:sz w:val="22"/>
          <w:szCs w:val="22"/>
        </w:rPr>
        <w:t>Illness, Missing P</w:t>
      </w:r>
      <w:r w:rsidRPr="00934C2A">
        <w:rPr>
          <w:rFonts w:ascii="Cambria" w:hAnsi="Cambria"/>
          <w:sz w:val="22"/>
          <w:szCs w:val="22"/>
        </w:rPr>
        <w:t>erson, Seclusion or Restraint.</w:t>
      </w:r>
    </w:p>
    <w:p w14:paraId="5FE1A6BB" w14:textId="77777777" w:rsidR="00A8693E" w:rsidRPr="00934C2A" w:rsidRDefault="00A8693E" w:rsidP="00397D4F">
      <w:pPr>
        <w:numPr>
          <w:ilvl w:val="0"/>
          <w:numId w:val="19"/>
        </w:numPr>
        <w:tabs>
          <w:tab w:val="clear" w:pos="720"/>
          <w:tab w:val="num" w:pos="360"/>
        </w:tabs>
        <w:ind w:left="360"/>
        <w:rPr>
          <w:rFonts w:ascii="Cambria" w:hAnsi="Cambria"/>
          <w:sz w:val="22"/>
          <w:szCs w:val="22"/>
        </w:rPr>
      </w:pPr>
      <w:r w:rsidRPr="00934C2A">
        <w:rPr>
          <w:rFonts w:ascii="Cambria" w:hAnsi="Cambria"/>
          <w:sz w:val="22"/>
          <w:szCs w:val="22"/>
        </w:rPr>
        <w:t xml:space="preserve">For the following types of </w:t>
      </w:r>
      <w:r w:rsidR="007C5894" w:rsidRPr="00934C2A">
        <w:rPr>
          <w:rFonts w:ascii="Cambria" w:hAnsi="Cambria"/>
          <w:sz w:val="22"/>
          <w:szCs w:val="22"/>
        </w:rPr>
        <w:t>incidents</w:t>
      </w:r>
      <w:r w:rsidRPr="00934C2A">
        <w:rPr>
          <w:rFonts w:ascii="Cambria" w:hAnsi="Cambria"/>
          <w:sz w:val="22"/>
          <w:szCs w:val="22"/>
        </w:rPr>
        <w:t>, submit a report regardless of where it occurs: Death, Suicide Attempt, Abuse, or Neglect.</w:t>
      </w:r>
    </w:p>
    <w:p w14:paraId="6EC64CF1" w14:textId="77777777" w:rsidR="009027BB" w:rsidRPr="00934C2A" w:rsidRDefault="009027BB" w:rsidP="00397D4F">
      <w:pPr>
        <w:rPr>
          <w:rFonts w:ascii="Cambria" w:hAnsi="Cambria"/>
          <w:sz w:val="22"/>
          <w:szCs w:val="22"/>
        </w:rPr>
      </w:pPr>
    </w:p>
    <w:p w14:paraId="4882A0CD" w14:textId="77777777" w:rsidR="009027BB" w:rsidRPr="00934C2A" w:rsidRDefault="00492317" w:rsidP="00A61082">
      <w:pPr>
        <w:spacing w:after="120"/>
        <w:rPr>
          <w:rFonts w:ascii="Cambria" w:hAnsi="Cambria"/>
          <w:sz w:val="22"/>
          <w:szCs w:val="22"/>
        </w:rPr>
      </w:pPr>
      <w:r w:rsidRPr="00934C2A">
        <w:rPr>
          <w:rFonts w:ascii="Cambria" w:hAnsi="Cambria"/>
          <w:sz w:val="22"/>
          <w:szCs w:val="22"/>
        </w:rPr>
        <w:t xml:space="preserve">The </w:t>
      </w:r>
      <w:r w:rsidRPr="00934C2A">
        <w:rPr>
          <w:rFonts w:ascii="Cambria" w:hAnsi="Cambria"/>
          <w:i/>
          <w:sz w:val="22"/>
          <w:szCs w:val="22"/>
        </w:rPr>
        <w:t>Incident Reporting Form</w:t>
      </w:r>
      <w:r w:rsidRPr="00934C2A">
        <w:rPr>
          <w:rFonts w:ascii="Cambria" w:hAnsi="Cambria"/>
          <w:sz w:val="22"/>
          <w:szCs w:val="22"/>
        </w:rPr>
        <w:t xml:space="preserve"> must be faxed to Magellan and used to report the incident. Please type or print the information requested in all fields on the form</w:t>
      </w:r>
      <w:r w:rsidR="008A3AC2" w:rsidRPr="00934C2A">
        <w:rPr>
          <w:rFonts w:ascii="Cambria" w:hAnsi="Cambria"/>
          <w:sz w:val="22"/>
          <w:szCs w:val="22"/>
        </w:rPr>
        <w:t>:</w:t>
      </w:r>
    </w:p>
    <w:p w14:paraId="565FBE00" w14:textId="77777777" w:rsidR="00576C27" w:rsidRPr="00934C2A" w:rsidRDefault="00576C27" w:rsidP="00397D4F">
      <w:pPr>
        <w:numPr>
          <w:ilvl w:val="0"/>
          <w:numId w:val="7"/>
        </w:numPr>
        <w:rPr>
          <w:rFonts w:ascii="Cambria" w:hAnsi="Cambria"/>
          <w:sz w:val="22"/>
          <w:szCs w:val="22"/>
        </w:rPr>
      </w:pPr>
      <w:r w:rsidRPr="00934C2A">
        <w:rPr>
          <w:rFonts w:ascii="Cambria" w:hAnsi="Cambria"/>
          <w:sz w:val="22"/>
          <w:szCs w:val="22"/>
        </w:rPr>
        <w:t xml:space="preserve">The first section of the form is </w:t>
      </w:r>
      <w:r w:rsidR="00466BBA" w:rsidRPr="00934C2A">
        <w:rPr>
          <w:rFonts w:ascii="Cambria" w:hAnsi="Cambria"/>
          <w:sz w:val="22"/>
          <w:szCs w:val="22"/>
        </w:rPr>
        <w:t xml:space="preserve">used to report if the Incident meets the definition of a Sentinel Event (defined </w:t>
      </w:r>
      <w:r w:rsidR="005D6FB0" w:rsidRPr="00934C2A">
        <w:rPr>
          <w:rFonts w:ascii="Cambria" w:hAnsi="Cambria"/>
          <w:sz w:val="22"/>
          <w:szCs w:val="22"/>
        </w:rPr>
        <w:t xml:space="preserve">on page </w:t>
      </w:r>
      <w:r w:rsidR="00A61082" w:rsidRPr="00934C2A">
        <w:rPr>
          <w:rFonts w:ascii="Cambria" w:hAnsi="Cambria"/>
          <w:sz w:val="22"/>
          <w:szCs w:val="22"/>
        </w:rPr>
        <w:t>2</w:t>
      </w:r>
      <w:r w:rsidR="005D6FB0" w:rsidRPr="00934C2A">
        <w:rPr>
          <w:rFonts w:ascii="Cambria" w:hAnsi="Cambria"/>
          <w:sz w:val="22"/>
          <w:szCs w:val="22"/>
        </w:rPr>
        <w:t>).</w:t>
      </w:r>
    </w:p>
    <w:p w14:paraId="3208E490" w14:textId="77777777" w:rsidR="009027BB" w:rsidRPr="00934C2A" w:rsidRDefault="00492317" w:rsidP="00397D4F">
      <w:pPr>
        <w:numPr>
          <w:ilvl w:val="0"/>
          <w:numId w:val="7"/>
        </w:numPr>
        <w:rPr>
          <w:rFonts w:ascii="Cambria" w:hAnsi="Cambria"/>
          <w:sz w:val="22"/>
          <w:szCs w:val="22"/>
        </w:rPr>
      </w:pPr>
      <w:r w:rsidRPr="00934C2A">
        <w:rPr>
          <w:rFonts w:ascii="Cambria" w:hAnsi="Cambria"/>
          <w:sz w:val="22"/>
          <w:szCs w:val="22"/>
        </w:rPr>
        <w:t>The</w:t>
      </w:r>
      <w:r w:rsidR="005D6FB0" w:rsidRPr="00934C2A">
        <w:rPr>
          <w:rFonts w:ascii="Cambria" w:hAnsi="Cambria"/>
          <w:sz w:val="22"/>
          <w:szCs w:val="22"/>
        </w:rPr>
        <w:t xml:space="preserve"> </w:t>
      </w:r>
      <w:r w:rsidR="00576C27" w:rsidRPr="00934C2A">
        <w:rPr>
          <w:rFonts w:ascii="Cambria" w:hAnsi="Cambria"/>
          <w:sz w:val="22"/>
          <w:szCs w:val="22"/>
        </w:rPr>
        <w:t>second</w:t>
      </w:r>
      <w:r w:rsidRPr="00934C2A">
        <w:rPr>
          <w:rFonts w:ascii="Cambria" w:hAnsi="Cambria"/>
          <w:sz w:val="22"/>
          <w:szCs w:val="22"/>
        </w:rPr>
        <w:t xml:space="preserve"> section of the form is used to report provider contact information</w:t>
      </w:r>
      <w:r w:rsidR="00E35D37" w:rsidRPr="00934C2A">
        <w:rPr>
          <w:rFonts w:ascii="Cambria" w:hAnsi="Cambria"/>
          <w:sz w:val="22"/>
          <w:szCs w:val="22"/>
        </w:rPr>
        <w:t xml:space="preserve"> </w:t>
      </w:r>
      <w:r w:rsidR="00E034C5" w:rsidRPr="00934C2A">
        <w:rPr>
          <w:rFonts w:ascii="Cambria" w:hAnsi="Cambria"/>
          <w:sz w:val="22"/>
          <w:szCs w:val="22"/>
        </w:rPr>
        <w:t>(</w:t>
      </w:r>
      <w:r w:rsidRPr="00934C2A">
        <w:rPr>
          <w:rFonts w:ascii="Cambria" w:hAnsi="Cambria"/>
          <w:sz w:val="22"/>
          <w:szCs w:val="22"/>
        </w:rPr>
        <w:t>including phone number</w:t>
      </w:r>
      <w:r w:rsidR="00E034C5" w:rsidRPr="00934C2A">
        <w:rPr>
          <w:rFonts w:ascii="Cambria" w:hAnsi="Cambria"/>
          <w:sz w:val="22"/>
          <w:szCs w:val="22"/>
        </w:rPr>
        <w:t>)</w:t>
      </w:r>
      <w:r w:rsidRPr="00934C2A">
        <w:rPr>
          <w:rFonts w:ascii="Cambria" w:hAnsi="Cambria"/>
          <w:sz w:val="22"/>
          <w:szCs w:val="22"/>
        </w:rPr>
        <w:t xml:space="preserve"> and </w:t>
      </w:r>
      <w:r w:rsidR="00E35D37" w:rsidRPr="00934C2A">
        <w:rPr>
          <w:rFonts w:ascii="Cambria" w:hAnsi="Cambria"/>
          <w:sz w:val="22"/>
          <w:szCs w:val="22"/>
        </w:rPr>
        <w:t>member</w:t>
      </w:r>
      <w:r w:rsidRPr="00934C2A">
        <w:rPr>
          <w:rFonts w:ascii="Cambria" w:hAnsi="Cambria"/>
          <w:sz w:val="22"/>
          <w:szCs w:val="22"/>
        </w:rPr>
        <w:t xml:space="preserve"> demographics. Complete all information in this section.  </w:t>
      </w:r>
    </w:p>
    <w:p w14:paraId="1A3524A2" w14:textId="77777777" w:rsidR="009027BB" w:rsidRPr="00934C2A" w:rsidRDefault="00492317" w:rsidP="00397D4F">
      <w:pPr>
        <w:numPr>
          <w:ilvl w:val="0"/>
          <w:numId w:val="7"/>
        </w:numPr>
        <w:rPr>
          <w:rFonts w:ascii="Cambria" w:hAnsi="Cambria"/>
          <w:sz w:val="22"/>
          <w:szCs w:val="22"/>
        </w:rPr>
      </w:pPr>
      <w:r w:rsidRPr="00934C2A">
        <w:rPr>
          <w:rFonts w:ascii="Cambria" w:hAnsi="Cambria"/>
          <w:sz w:val="22"/>
          <w:szCs w:val="22"/>
        </w:rPr>
        <w:t xml:space="preserve">The </w:t>
      </w:r>
      <w:r w:rsidR="00576C27" w:rsidRPr="00934C2A">
        <w:rPr>
          <w:rFonts w:ascii="Cambria" w:hAnsi="Cambria"/>
          <w:sz w:val="22"/>
          <w:szCs w:val="22"/>
        </w:rPr>
        <w:t xml:space="preserve">third </w:t>
      </w:r>
      <w:r w:rsidRPr="00934C2A">
        <w:rPr>
          <w:rFonts w:ascii="Cambria" w:hAnsi="Cambria"/>
          <w:sz w:val="22"/>
          <w:szCs w:val="22"/>
        </w:rPr>
        <w:t xml:space="preserve">section asks you to identify the type of Incident. Check all that apply (e.g., if a member eloped from a facility and was apprehended by police, check the boxes for </w:t>
      </w:r>
      <w:r w:rsidRPr="00934C2A">
        <w:rPr>
          <w:rFonts w:ascii="Cambria" w:hAnsi="Cambria"/>
          <w:i/>
          <w:sz w:val="22"/>
          <w:szCs w:val="22"/>
        </w:rPr>
        <w:t xml:space="preserve">Missing </w:t>
      </w:r>
      <w:r w:rsidR="000D1076" w:rsidRPr="00934C2A">
        <w:rPr>
          <w:rFonts w:ascii="Cambria" w:hAnsi="Cambria"/>
          <w:i/>
          <w:sz w:val="22"/>
          <w:szCs w:val="22"/>
        </w:rPr>
        <w:t>Person/E</w:t>
      </w:r>
      <w:r w:rsidR="00F9404E" w:rsidRPr="00934C2A">
        <w:rPr>
          <w:rFonts w:ascii="Cambria" w:hAnsi="Cambria"/>
          <w:i/>
          <w:sz w:val="22"/>
          <w:szCs w:val="22"/>
        </w:rPr>
        <w:t>lopement</w:t>
      </w:r>
      <w:r w:rsidRPr="00934C2A">
        <w:rPr>
          <w:rFonts w:ascii="Cambria" w:hAnsi="Cambria"/>
          <w:sz w:val="22"/>
          <w:szCs w:val="22"/>
        </w:rPr>
        <w:t xml:space="preserve"> and </w:t>
      </w:r>
      <w:r w:rsidRPr="00934C2A">
        <w:rPr>
          <w:rFonts w:ascii="Cambria" w:hAnsi="Cambria"/>
          <w:i/>
          <w:sz w:val="22"/>
          <w:szCs w:val="22"/>
        </w:rPr>
        <w:t>Fire/</w:t>
      </w:r>
      <w:r w:rsidR="000D1076" w:rsidRPr="00934C2A">
        <w:rPr>
          <w:rFonts w:ascii="Cambria" w:hAnsi="Cambria"/>
          <w:i/>
          <w:sz w:val="22"/>
          <w:szCs w:val="22"/>
        </w:rPr>
        <w:t>Police I</w:t>
      </w:r>
      <w:r w:rsidR="00F9404E" w:rsidRPr="00934C2A">
        <w:rPr>
          <w:rFonts w:ascii="Cambria" w:hAnsi="Cambria"/>
          <w:i/>
          <w:sz w:val="22"/>
          <w:szCs w:val="22"/>
        </w:rPr>
        <w:t>nvolvement</w:t>
      </w:r>
      <w:r w:rsidRPr="00934C2A">
        <w:rPr>
          <w:rFonts w:ascii="Cambria" w:hAnsi="Cambria"/>
          <w:sz w:val="22"/>
          <w:szCs w:val="22"/>
        </w:rPr>
        <w:t xml:space="preserve">). </w:t>
      </w:r>
      <w:r w:rsidR="00DD66AF" w:rsidRPr="00934C2A">
        <w:rPr>
          <w:rFonts w:ascii="Cambria" w:hAnsi="Cambria"/>
          <w:sz w:val="22"/>
          <w:szCs w:val="22"/>
        </w:rPr>
        <w:t>Consistent with the reporting definitions set forth in the Community Incident Management and Report System Bulletin of 20</w:t>
      </w:r>
      <w:r w:rsidR="00E275CF" w:rsidRPr="00934C2A">
        <w:rPr>
          <w:rFonts w:ascii="Cambria" w:hAnsi="Cambria"/>
          <w:sz w:val="22"/>
          <w:szCs w:val="22"/>
        </w:rPr>
        <w:t>15</w:t>
      </w:r>
      <w:r w:rsidR="00DD66AF" w:rsidRPr="00934C2A">
        <w:rPr>
          <w:rFonts w:ascii="Cambria" w:hAnsi="Cambria"/>
          <w:sz w:val="22"/>
          <w:szCs w:val="22"/>
        </w:rPr>
        <w:t>, Magellan defines an Incident as:</w:t>
      </w:r>
    </w:p>
    <w:p w14:paraId="03CB16CC" w14:textId="77777777" w:rsidR="009027BB" w:rsidRPr="00934C2A" w:rsidRDefault="009027BB">
      <w:pPr>
        <w:jc w:val="both"/>
        <w:rPr>
          <w:rFonts w:ascii="Cambria" w:hAnsi="Cambria"/>
          <w:sz w:val="22"/>
          <w:szCs w:val="22"/>
        </w:rPr>
      </w:pPr>
    </w:p>
    <w:tbl>
      <w:tblPr>
        <w:tblW w:w="974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600"/>
        <w:gridCol w:w="2799"/>
      </w:tblGrid>
      <w:tr w:rsidR="00C56F14" w:rsidRPr="00934C2A" w14:paraId="2D5DDDF9" w14:textId="77777777" w:rsidTr="00C56F14">
        <w:tc>
          <w:tcPr>
            <w:tcW w:w="3348" w:type="dxa"/>
          </w:tcPr>
          <w:p w14:paraId="21364F93" w14:textId="77777777" w:rsidR="00C56F14" w:rsidRPr="00934C2A" w:rsidRDefault="00C56F14" w:rsidP="00C56F14">
            <w:pPr>
              <w:spacing w:before="60" w:after="60"/>
              <w:jc w:val="both"/>
              <w:rPr>
                <w:rFonts w:ascii="Cambria" w:hAnsi="Cambria"/>
                <w:sz w:val="22"/>
                <w:szCs w:val="22"/>
              </w:rPr>
            </w:pPr>
            <w:r w:rsidRPr="00934C2A">
              <w:rPr>
                <w:rFonts w:ascii="Cambria" w:hAnsi="Cambria"/>
                <w:sz w:val="22"/>
                <w:szCs w:val="22"/>
              </w:rPr>
              <w:t>Member Death</w:t>
            </w:r>
          </w:p>
        </w:tc>
        <w:tc>
          <w:tcPr>
            <w:tcW w:w="3600" w:type="dxa"/>
          </w:tcPr>
          <w:p w14:paraId="3B978E79" w14:textId="77777777" w:rsidR="00C56F14" w:rsidRPr="00934C2A" w:rsidRDefault="00C56F14" w:rsidP="00C56F14">
            <w:pPr>
              <w:spacing w:before="60" w:after="60"/>
              <w:jc w:val="both"/>
              <w:rPr>
                <w:rFonts w:ascii="Cambria" w:hAnsi="Cambria"/>
                <w:sz w:val="22"/>
                <w:szCs w:val="22"/>
              </w:rPr>
            </w:pPr>
            <w:r w:rsidRPr="00934C2A">
              <w:rPr>
                <w:rFonts w:ascii="Cambria" w:hAnsi="Cambria"/>
                <w:sz w:val="22"/>
                <w:szCs w:val="22"/>
              </w:rPr>
              <w:t>Abuse/Childline reports</w:t>
            </w:r>
          </w:p>
        </w:tc>
        <w:tc>
          <w:tcPr>
            <w:tcW w:w="2799" w:type="dxa"/>
          </w:tcPr>
          <w:p w14:paraId="40418A27" w14:textId="77777777" w:rsidR="00C56F14" w:rsidRPr="00934C2A" w:rsidRDefault="00C56F14" w:rsidP="00C56F14">
            <w:pPr>
              <w:spacing w:before="60" w:after="60"/>
              <w:jc w:val="both"/>
              <w:rPr>
                <w:rFonts w:ascii="Cambria" w:hAnsi="Cambria"/>
                <w:sz w:val="22"/>
                <w:szCs w:val="22"/>
              </w:rPr>
            </w:pPr>
            <w:r w:rsidRPr="00934C2A">
              <w:rPr>
                <w:rFonts w:ascii="Cambria" w:hAnsi="Cambria"/>
                <w:sz w:val="22"/>
                <w:szCs w:val="22"/>
              </w:rPr>
              <w:t>Seclusion</w:t>
            </w:r>
          </w:p>
        </w:tc>
      </w:tr>
      <w:tr w:rsidR="00C56F14" w:rsidRPr="00934C2A" w14:paraId="0D0B1669" w14:textId="77777777" w:rsidTr="00C56F14">
        <w:tc>
          <w:tcPr>
            <w:tcW w:w="3348" w:type="dxa"/>
          </w:tcPr>
          <w:p w14:paraId="05197134" w14:textId="77777777" w:rsidR="00C56F14" w:rsidRPr="00934C2A" w:rsidRDefault="00C56F14" w:rsidP="00C56F14">
            <w:pPr>
              <w:spacing w:before="60" w:after="60"/>
              <w:jc w:val="both"/>
              <w:rPr>
                <w:rFonts w:ascii="Cambria" w:hAnsi="Cambria"/>
                <w:sz w:val="22"/>
                <w:szCs w:val="22"/>
              </w:rPr>
            </w:pPr>
            <w:r w:rsidRPr="00934C2A">
              <w:rPr>
                <w:rFonts w:ascii="Cambria" w:hAnsi="Cambria"/>
                <w:sz w:val="22"/>
                <w:szCs w:val="22"/>
              </w:rPr>
              <w:t>Attempted Suicide</w:t>
            </w:r>
          </w:p>
        </w:tc>
        <w:tc>
          <w:tcPr>
            <w:tcW w:w="3600" w:type="dxa"/>
          </w:tcPr>
          <w:p w14:paraId="3C187FE7" w14:textId="77777777" w:rsidR="00C56F14" w:rsidRPr="00934C2A" w:rsidRDefault="00C56F14" w:rsidP="00C56F14">
            <w:pPr>
              <w:spacing w:before="60" w:after="60"/>
              <w:jc w:val="both"/>
              <w:rPr>
                <w:rFonts w:ascii="Cambria" w:hAnsi="Cambria"/>
                <w:sz w:val="22"/>
                <w:szCs w:val="22"/>
              </w:rPr>
            </w:pPr>
            <w:r w:rsidRPr="00934C2A">
              <w:rPr>
                <w:rFonts w:ascii="Cambria" w:hAnsi="Cambria"/>
                <w:sz w:val="22"/>
                <w:szCs w:val="22"/>
              </w:rPr>
              <w:t>Neglect</w:t>
            </w:r>
          </w:p>
        </w:tc>
        <w:tc>
          <w:tcPr>
            <w:tcW w:w="2799" w:type="dxa"/>
          </w:tcPr>
          <w:p w14:paraId="12EF9A9C" w14:textId="77777777" w:rsidR="00C56F14" w:rsidRPr="00934C2A" w:rsidRDefault="00C56F14" w:rsidP="00C56F14">
            <w:pPr>
              <w:spacing w:before="60" w:after="60"/>
              <w:jc w:val="both"/>
              <w:rPr>
                <w:rFonts w:ascii="Cambria" w:hAnsi="Cambria"/>
                <w:sz w:val="22"/>
                <w:szCs w:val="22"/>
              </w:rPr>
            </w:pPr>
            <w:r w:rsidRPr="00934C2A">
              <w:rPr>
                <w:rFonts w:ascii="Cambria" w:hAnsi="Cambria"/>
                <w:sz w:val="22"/>
                <w:szCs w:val="22"/>
              </w:rPr>
              <w:t>Restraint</w:t>
            </w:r>
          </w:p>
        </w:tc>
      </w:tr>
      <w:tr w:rsidR="00C56F14" w:rsidRPr="00934C2A" w14:paraId="3BE9EC89" w14:textId="77777777" w:rsidTr="00C56F14">
        <w:tc>
          <w:tcPr>
            <w:tcW w:w="3348" w:type="dxa"/>
          </w:tcPr>
          <w:p w14:paraId="7D677569" w14:textId="77777777" w:rsidR="00C56F14" w:rsidRPr="00934C2A" w:rsidRDefault="00C56F14" w:rsidP="00C56F14">
            <w:pPr>
              <w:spacing w:before="60" w:after="60"/>
              <w:rPr>
                <w:rFonts w:ascii="Cambria" w:hAnsi="Cambria"/>
                <w:sz w:val="22"/>
                <w:szCs w:val="22"/>
              </w:rPr>
            </w:pPr>
            <w:r w:rsidRPr="00934C2A">
              <w:rPr>
                <w:rFonts w:ascii="Cambria" w:hAnsi="Cambria"/>
                <w:sz w:val="22"/>
                <w:szCs w:val="22"/>
              </w:rPr>
              <w:t>Significant Medication Error</w:t>
            </w:r>
          </w:p>
        </w:tc>
        <w:tc>
          <w:tcPr>
            <w:tcW w:w="3600" w:type="dxa"/>
          </w:tcPr>
          <w:p w14:paraId="051030FD" w14:textId="77777777" w:rsidR="00C56F14" w:rsidRPr="00934C2A" w:rsidRDefault="00C56F14" w:rsidP="00C56F14">
            <w:pPr>
              <w:spacing w:before="60" w:after="60"/>
              <w:rPr>
                <w:rFonts w:ascii="Cambria" w:hAnsi="Cambria"/>
                <w:sz w:val="22"/>
                <w:szCs w:val="22"/>
              </w:rPr>
            </w:pPr>
            <w:r w:rsidRPr="00934C2A">
              <w:rPr>
                <w:rFonts w:ascii="Cambria" w:hAnsi="Cambria"/>
                <w:sz w:val="22"/>
                <w:szCs w:val="22"/>
              </w:rPr>
              <w:t>Injury/Illness (Beyond First Aid)</w:t>
            </w:r>
          </w:p>
        </w:tc>
        <w:tc>
          <w:tcPr>
            <w:tcW w:w="2799" w:type="dxa"/>
          </w:tcPr>
          <w:p w14:paraId="5934067E" w14:textId="77777777" w:rsidR="00C56F14" w:rsidRPr="00934C2A" w:rsidRDefault="00C56F14" w:rsidP="00E609B2">
            <w:pPr>
              <w:spacing w:before="60" w:after="60"/>
              <w:jc w:val="both"/>
              <w:rPr>
                <w:rFonts w:ascii="Cambria" w:hAnsi="Cambria"/>
                <w:sz w:val="22"/>
                <w:szCs w:val="22"/>
              </w:rPr>
            </w:pPr>
            <w:r w:rsidRPr="00934C2A">
              <w:rPr>
                <w:rFonts w:ascii="Cambria" w:hAnsi="Cambria"/>
                <w:sz w:val="22"/>
                <w:szCs w:val="22"/>
              </w:rPr>
              <w:t>Other (</w:t>
            </w:r>
            <w:r w:rsidR="00E609B2" w:rsidRPr="00934C2A">
              <w:rPr>
                <w:rFonts w:ascii="Cambria" w:hAnsi="Cambria"/>
                <w:sz w:val="22"/>
                <w:szCs w:val="22"/>
              </w:rPr>
              <w:t>E</w:t>
            </w:r>
            <w:r w:rsidRPr="00934C2A">
              <w:rPr>
                <w:rFonts w:ascii="Cambria" w:hAnsi="Cambria"/>
                <w:sz w:val="22"/>
                <w:szCs w:val="22"/>
              </w:rPr>
              <w:t>xplain)</w:t>
            </w:r>
          </w:p>
        </w:tc>
      </w:tr>
      <w:tr w:rsidR="00C56F14" w:rsidRPr="00934C2A" w14:paraId="63EB0243" w14:textId="77777777" w:rsidTr="00C56F14">
        <w:tc>
          <w:tcPr>
            <w:tcW w:w="3348" w:type="dxa"/>
          </w:tcPr>
          <w:p w14:paraId="182418AB" w14:textId="77777777" w:rsidR="00C56F14" w:rsidRPr="00934C2A" w:rsidRDefault="00C56F14" w:rsidP="00C56F14">
            <w:pPr>
              <w:spacing w:before="60" w:after="60"/>
              <w:rPr>
                <w:rFonts w:ascii="Cambria" w:hAnsi="Cambria"/>
                <w:sz w:val="22"/>
                <w:szCs w:val="22"/>
              </w:rPr>
            </w:pPr>
            <w:r w:rsidRPr="00934C2A">
              <w:rPr>
                <w:rFonts w:ascii="Cambria" w:hAnsi="Cambria"/>
                <w:sz w:val="22"/>
                <w:szCs w:val="22"/>
              </w:rPr>
              <w:t>Need for Emergency Services</w:t>
            </w:r>
          </w:p>
        </w:tc>
        <w:tc>
          <w:tcPr>
            <w:tcW w:w="3600" w:type="dxa"/>
          </w:tcPr>
          <w:p w14:paraId="3BD303E1" w14:textId="77777777" w:rsidR="00C56F14" w:rsidRPr="00934C2A" w:rsidRDefault="00C56F14" w:rsidP="00E609B2">
            <w:pPr>
              <w:spacing w:before="60" w:after="60"/>
              <w:jc w:val="both"/>
              <w:rPr>
                <w:rFonts w:ascii="Cambria" w:hAnsi="Cambria"/>
                <w:sz w:val="22"/>
                <w:szCs w:val="22"/>
              </w:rPr>
            </w:pPr>
            <w:r w:rsidRPr="00934C2A">
              <w:rPr>
                <w:rFonts w:ascii="Cambria" w:hAnsi="Cambria"/>
                <w:sz w:val="22"/>
                <w:szCs w:val="22"/>
              </w:rPr>
              <w:t xml:space="preserve">Missing </w:t>
            </w:r>
            <w:r w:rsidR="00E609B2" w:rsidRPr="00934C2A">
              <w:rPr>
                <w:rFonts w:ascii="Cambria" w:hAnsi="Cambria"/>
                <w:sz w:val="22"/>
                <w:szCs w:val="22"/>
              </w:rPr>
              <w:t>P</w:t>
            </w:r>
            <w:r w:rsidRPr="00934C2A">
              <w:rPr>
                <w:rFonts w:ascii="Cambria" w:hAnsi="Cambria"/>
                <w:sz w:val="22"/>
                <w:szCs w:val="22"/>
              </w:rPr>
              <w:t>erson</w:t>
            </w:r>
          </w:p>
        </w:tc>
        <w:tc>
          <w:tcPr>
            <w:tcW w:w="2799" w:type="dxa"/>
          </w:tcPr>
          <w:p w14:paraId="2948AB93" w14:textId="77777777" w:rsidR="00C56F14" w:rsidRPr="00934C2A" w:rsidRDefault="00C56F14" w:rsidP="00C56F14">
            <w:pPr>
              <w:spacing w:before="60" w:after="60"/>
              <w:jc w:val="both"/>
              <w:rPr>
                <w:rFonts w:ascii="Cambria" w:hAnsi="Cambria"/>
                <w:sz w:val="22"/>
                <w:szCs w:val="22"/>
              </w:rPr>
            </w:pPr>
          </w:p>
        </w:tc>
      </w:tr>
    </w:tbl>
    <w:p w14:paraId="49C2B8B4" w14:textId="77777777" w:rsidR="009027BB" w:rsidRPr="00934C2A" w:rsidRDefault="009027BB">
      <w:pPr>
        <w:jc w:val="both"/>
        <w:rPr>
          <w:rFonts w:ascii="Cambria" w:hAnsi="Cambria"/>
          <w:sz w:val="22"/>
          <w:szCs w:val="22"/>
        </w:rPr>
      </w:pPr>
    </w:p>
    <w:p w14:paraId="4E34AE9A" w14:textId="77777777" w:rsidR="009027BB" w:rsidRPr="00934C2A" w:rsidRDefault="00492317" w:rsidP="00397D4F">
      <w:pPr>
        <w:numPr>
          <w:ilvl w:val="0"/>
          <w:numId w:val="8"/>
        </w:numPr>
        <w:rPr>
          <w:rFonts w:ascii="Cambria" w:hAnsi="Cambria"/>
          <w:sz w:val="22"/>
          <w:szCs w:val="22"/>
        </w:rPr>
      </w:pPr>
      <w:r w:rsidRPr="00934C2A">
        <w:rPr>
          <w:rFonts w:ascii="Cambria" w:hAnsi="Cambria"/>
          <w:sz w:val="22"/>
          <w:szCs w:val="22"/>
        </w:rPr>
        <w:t xml:space="preserve">The </w:t>
      </w:r>
      <w:r w:rsidR="00576C27" w:rsidRPr="00934C2A">
        <w:rPr>
          <w:rFonts w:ascii="Cambria" w:hAnsi="Cambria"/>
          <w:sz w:val="22"/>
          <w:szCs w:val="22"/>
        </w:rPr>
        <w:t xml:space="preserve">fourth </w:t>
      </w:r>
      <w:r w:rsidRPr="00934C2A">
        <w:rPr>
          <w:rFonts w:ascii="Cambria" w:hAnsi="Cambria"/>
          <w:sz w:val="22"/>
          <w:szCs w:val="22"/>
        </w:rPr>
        <w:t xml:space="preserve">section requires you to write a brief narrative of the event. Here you should supply the facts of the case (what, where, when, how). Please keep this section concise. If more information is required, a Magellan representative will contact you. </w:t>
      </w:r>
    </w:p>
    <w:p w14:paraId="561B2249" w14:textId="77777777" w:rsidR="009027BB" w:rsidRPr="00934C2A" w:rsidRDefault="00492317" w:rsidP="00397D4F">
      <w:pPr>
        <w:numPr>
          <w:ilvl w:val="0"/>
          <w:numId w:val="8"/>
        </w:numPr>
        <w:rPr>
          <w:rFonts w:ascii="Cambria" w:hAnsi="Cambria"/>
          <w:sz w:val="22"/>
          <w:szCs w:val="22"/>
        </w:rPr>
      </w:pPr>
      <w:r w:rsidRPr="00934C2A">
        <w:rPr>
          <w:rFonts w:ascii="Cambria" w:hAnsi="Cambria"/>
          <w:sz w:val="22"/>
          <w:szCs w:val="22"/>
        </w:rPr>
        <w:t xml:space="preserve">The </w:t>
      </w:r>
      <w:r w:rsidR="00576C27" w:rsidRPr="00934C2A">
        <w:rPr>
          <w:rFonts w:ascii="Cambria" w:hAnsi="Cambria"/>
          <w:sz w:val="22"/>
          <w:szCs w:val="22"/>
        </w:rPr>
        <w:t xml:space="preserve">fifth </w:t>
      </w:r>
      <w:r w:rsidRPr="00934C2A">
        <w:rPr>
          <w:rFonts w:ascii="Cambria" w:hAnsi="Cambria"/>
          <w:sz w:val="22"/>
          <w:szCs w:val="22"/>
        </w:rPr>
        <w:t xml:space="preserve">section asks about any actions you have taken to ensure the safety of the persons involved in the </w:t>
      </w:r>
      <w:r w:rsidR="007C5894" w:rsidRPr="00934C2A">
        <w:rPr>
          <w:rFonts w:ascii="Cambria" w:hAnsi="Cambria"/>
          <w:sz w:val="22"/>
          <w:szCs w:val="22"/>
        </w:rPr>
        <w:t>I</w:t>
      </w:r>
      <w:r w:rsidRPr="00934C2A">
        <w:rPr>
          <w:rFonts w:ascii="Cambria" w:hAnsi="Cambria"/>
          <w:sz w:val="22"/>
          <w:szCs w:val="22"/>
        </w:rPr>
        <w:t xml:space="preserve">ncident.  </w:t>
      </w:r>
    </w:p>
    <w:p w14:paraId="69FF2A47" w14:textId="77777777" w:rsidR="009027BB" w:rsidRPr="00934C2A" w:rsidRDefault="00D3471C" w:rsidP="00397D4F">
      <w:pPr>
        <w:numPr>
          <w:ilvl w:val="0"/>
          <w:numId w:val="8"/>
        </w:numPr>
        <w:rPr>
          <w:rFonts w:ascii="Cambria" w:hAnsi="Cambria"/>
          <w:sz w:val="22"/>
          <w:szCs w:val="22"/>
        </w:rPr>
      </w:pPr>
      <w:r w:rsidRPr="00934C2A">
        <w:rPr>
          <w:rFonts w:ascii="Cambria" w:hAnsi="Cambria"/>
          <w:sz w:val="22"/>
          <w:szCs w:val="22"/>
        </w:rPr>
        <w:t xml:space="preserve">The final section asks about parental/guardian notification for minors and medical interventions as a result of the </w:t>
      </w:r>
      <w:r w:rsidR="007C5894" w:rsidRPr="00934C2A">
        <w:rPr>
          <w:rFonts w:ascii="Cambria" w:hAnsi="Cambria"/>
          <w:sz w:val="22"/>
          <w:szCs w:val="22"/>
        </w:rPr>
        <w:t>I</w:t>
      </w:r>
      <w:r w:rsidRPr="00934C2A">
        <w:rPr>
          <w:rFonts w:ascii="Cambria" w:hAnsi="Cambria"/>
          <w:sz w:val="22"/>
          <w:szCs w:val="22"/>
        </w:rPr>
        <w:t>ncident – did a psychiatrist or physician see the member following the event? If so, what treatment was provided?  Specifically for reports of restraint, document evaluation by medical staff and whether injury occurred.</w:t>
      </w:r>
    </w:p>
    <w:p w14:paraId="7D05C4E0" w14:textId="77777777" w:rsidR="009027BB" w:rsidRPr="00934C2A" w:rsidRDefault="009027BB" w:rsidP="00397D4F">
      <w:pPr>
        <w:rPr>
          <w:rFonts w:ascii="Cambria" w:hAnsi="Cambria"/>
          <w:sz w:val="22"/>
          <w:szCs w:val="22"/>
        </w:rPr>
      </w:pPr>
    </w:p>
    <w:p w14:paraId="615EB278" w14:textId="77777777" w:rsidR="009027BB" w:rsidRPr="00934C2A" w:rsidRDefault="00D3471C" w:rsidP="00397D4F">
      <w:pPr>
        <w:rPr>
          <w:rFonts w:ascii="Cambria" w:hAnsi="Cambria"/>
          <w:sz w:val="22"/>
          <w:szCs w:val="22"/>
        </w:rPr>
      </w:pPr>
      <w:r w:rsidRPr="00934C2A">
        <w:rPr>
          <w:rFonts w:ascii="Cambria" w:hAnsi="Cambria"/>
          <w:sz w:val="22"/>
          <w:szCs w:val="22"/>
        </w:rPr>
        <w:t xml:space="preserve">Please sign and date the form and then fax it to the Magellan Quality Improvement Department, at 866-667-7744 </w:t>
      </w:r>
      <w:r w:rsidR="00492317" w:rsidRPr="00934C2A">
        <w:rPr>
          <w:rFonts w:ascii="Cambria" w:hAnsi="Cambria"/>
          <w:sz w:val="22"/>
          <w:szCs w:val="22"/>
        </w:rPr>
        <w:t xml:space="preserve">within 24 hours of the </w:t>
      </w:r>
      <w:r w:rsidR="007C5894" w:rsidRPr="00934C2A">
        <w:rPr>
          <w:rFonts w:ascii="Cambria" w:hAnsi="Cambria"/>
          <w:sz w:val="22"/>
          <w:szCs w:val="22"/>
        </w:rPr>
        <w:t>I</w:t>
      </w:r>
      <w:r w:rsidR="00492317" w:rsidRPr="00934C2A">
        <w:rPr>
          <w:rFonts w:ascii="Cambria" w:hAnsi="Cambria"/>
          <w:sz w:val="22"/>
          <w:szCs w:val="22"/>
        </w:rPr>
        <w:t>ncident. Once the form is submitted</w:t>
      </w:r>
      <w:r w:rsidR="00CD518D" w:rsidRPr="00934C2A">
        <w:rPr>
          <w:rFonts w:ascii="Cambria" w:hAnsi="Cambria"/>
          <w:sz w:val="22"/>
          <w:szCs w:val="22"/>
        </w:rPr>
        <w:t>,</w:t>
      </w:r>
      <w:r w:rsidR="00492317" w:rsidRPr="00934C2A">
        <w:rPr>
          <w:rFonts w:ascii="Cambria" w:hAnsi="Cambria"/>
          <w:sz w:val="22"/>
          <w:szCs w:val="22"/>
        </w:rPr>
        <w:t xml:space="preserve"> Magellan will </w:t>
      </w:r>
      <w:r w:rsidR="00713CAF" w:rsidRPr="00934C2A">
        <w:rPr>
          <w:rFonts w:ascii="Cambria" w:hAnsi="Cambria"/>
          <w:sz w:val="22"/>
          <w:szCs w:val="22"/>
        </w:rPr>
        <w:t>review</w:t>
      </w:r>
      <w:r w:rsidR="00492317" w:rsidRPr="00934C2A">
        <w:rPr>
          <w:rFonts w:ascii="Cambria" w:hAnsi="Cambria"/>
          <w:sz w:val="22"/>
          <w:szCs w:val="22"/>
        </w:rPr>
        <w:t xml:space="preserve"> the </w:t>
      </w:r>
      <w:r w:rsidR="007C5894" w:rsidRPr="00934C2A">
        <w:rPr>
          <w:rFonts w:ascii="Cambria" w:hAnsi="Cambria"/>
          <w:sz w:val="22"/>
          <w:szCs w:val="22"/>
        </w:rPr>
        <w:t>I</w:t>
      </w:r>
      <w:r w:rsidR="00492317" w:rsidRPr="00934C2A">
        <w:rPr>
          <w:rFonts w:ascii="Cambria" w:hAnsi="Cambria"/>
          <w:sz w:val="22"/>
          <w:szCs w:val="22"/>
        </w:rPr>
        <w:t xml:space="preserve">ncident and </w:t>
      </w:r>
      <w:r w:rsidR="00713CAF" w:rsidRPr="00934C2A">
        <w:rPr>
          <w:rFonts w:ascii="Cambria" w:hAnsi="Cambria"/>
          <w:sz w:val="22"/>
          <w:szCs w:val="22"/>
        </w:rPr>
        <w:t>follow-</w:t>
      </w:r>
      <w:r w:rsidR="00CD518D" w:rsidRPr="00934C2A">
        <w:rPr>
          <w:rFonts w:ascii="Cambria" w:hAnsi="Cambria"/>
          <w:sz w:val="22"/>
          <w:szCs w:val="22"/>
        </w:rPr>
        <w:t>up activities</w:t>
      </w:r>
      <w:r w:rsidR="00397D4F" w:rsidRPr="00934C2A">
        <w:rPr>
          <w:rFonts w:ascii="Cambria" w:hAnsi="Cambria"/>
          <w:sz w:val="22"/>
          <w:szCs w:val="22"/>
        </w:rPr>
        <w:t>,</w:t>
      </w:r>
      <w:r w:rsidR="00CD518D" w:rsidRPr="00934C2A">
        <w:rPr>
          <w:rFonts w:ascii="Cambria" w:hAnsi="Cambria"/>
          <w:sz w:val="22"/>
          <w:szCs w:val="22"/>
        </w:rPr>
        <w:t xml:space="preserve"> and </w:t>
      </w:r>
      <w:r w:rsidR="00397D4F" w:rsidRPr="00934C2A">
        <w:rPr>
          <w:rFonts w:ascii="Cambria" w:hAnsi="Cambria"/>
          <w:sz w:val="22"/>
          <w:szCs w:val="22"/>
        </w:rPr>
        <w:t xml:space="preserve">will </w:t>
      </w:r>
      <w:r w:rsidR="00492317" w:rsidRPr="00934C2A">
        <w:rPr>
          <w:rFonts w:ascii="Cambria" w:hAnsi="Cambria"/>
          <w:sz w:val="22"/>
          <w:szCs w:val="22"/>
        </w:rPr>
        <w:t>contact you if further information is needed. Such information may include furth</w:t>
      </w:r>
      <w:r w:rsidRPr="00934C2A">
        <w:rPr>
          <w:rFonts w:ascii="Cambria" w:hAnsi="Cambria"/>
          <w:sz w:val="22"/>
          <w:szCs w:val="22"/>
        </w:rPr>
        <w:t xml:space="preserve">er detail regarding the incident, the medical records of the individual(s) involved and the results of any internal/external investigations regarding the </w:t>
      </w:r>
      <w:r w:rsidR="007C5894" w:rsidRPr="00934C2A">
        <w:rPr>
          <w:rFonts w:ascii="Cambria" w:hAnsi="Cambria"/>
          <w:sz w:val="22"/>
          <w:szCs w:val="22"/>
        </w:rPr>
        <w:t>I</w:t>
      </w:r>
      <w:r w:rsidRPr="00934C2A">
        <w:rPr>
          <w:rFonts w:ascii="Cambria" w:hAnsi="Cambria"/>
          <w:sz w:val="22"/>
          <w:szCs w:val="22"/>
        </w:rPr>
        <w:t>ncident.</w:t>
      </w:r>
    </w:p>
    <w:p w14:paraId="08F1916B" w14:textId="77777777" w:rsidR="00F52E3F" w:rsidRPr="00934C2A" w:rsidRDefault="00F52E3F">
      <w:pPr>
        <w:pStyle w:val="Default"/>
        <w:rPr>
          <w:rFonts w:ascii="Cambria" w:hAnsi="Cambria" w:cs="Times New Roman"/>
          <w:b/>
          <w:bCs/>
          <w:sz w:val="22"/>
          <w:szCs w:val="22"/>
        </w:rPr>
      </w:pPr>
    </w:p>
    <w:p w14:paraId="366477F5" w14:textId="77777777" w:rsidR="00BE511B" w:rsidRPr="00934C2A" w:rsidRDefault="00BE511B">
      <w:pPr>
        <w:pStyle w:val="Default"/>
        <w:jc w:val="center"/>
        <w:rPr>
          <w:rFonts w:ascii="Cambria" w:hAnsi="Cambria"/>
        </w:rPr>
      </w:pPr>
    </w:p>
    <w:sectPr w:rsidR="00BE511B" w:rsidRPr="00934C2A" w:rsidSect="00860DAA">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576"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C8EE" w14:textId="77777777" w:rsidR="00A4181E" w:rsidRDefault="00A4181E">
      <w:r>
        <w:separator/>
      </w:r>
    </w:p>
  </w:endnote>
  <w:endnote w:type="continuationSeparator" w:id="0">
    <w:p w14:paraId="7AF83FCA" w14:textId="77777777" w:rsidR="00A4181E" w:rsidRDefault="00A4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GaramondPro-Regular">
    <w:panose1 w:val="00000000000000000000"/>
    <w:charset w:val="00"/>
    <w:family w:val="swiss"/>
    <w:notTrueType/>
    <w:pitch w:val="default"/>
    <w:sig w:usb0="00000003" w:usb1="00000000" w:usb2="00000000" w:usb3="00000000" w:csb0="00000001" w:csb1="00000000"/>
  </w:font>
  <w:font w:name="AGaramondPro-Italic">
    <w:panose1 w:val="00000000000000000000"/>
    <w:charset w:val="00"/>
    <w:family w:val="swiss"/>
    <w:notTrueType/>
    <w:pitch w:val="default"/>
    <w:sig w:usb0="00000003" w:usb1="00000000" w:usb2="00000000" w:usb3="00000000" w:csb0="00000001" w:csb1="00000000"/>
  </w:font>
  <w:font w:name="AGaramondPro-Bold">
    <w:panose1 w:val="00000000000000000000"/>
    <w:charset w:val="00"/>
    <w:family w:val="swiss"/>
    <w:notTrueType/>
    <w:pitch w:val="default"/>
    <w:sig w:usb0="00000003" w:usb1="00000000" w:usb2="00000000" w:usb3="00000000" w:csb0="00000001" w:csb1="00000000"/>
  </w:font>
  <w:font w:name="ZapfDingbat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C98A" w14:textId="77777777" w:rsidR="006F7D8A" w:rsidRDefault="006F7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F172" w14:textId="4E69425B" w:rsidR="00784F34" w:rsidRPr="00067764" w:rsidRDefault="00784F34" w:rsidP="00860DAA">
    <w:pPr>
      <w:pStyle w:val="Footer"/>
      <w:tabs>
        <w:tab w:val="clear" w:pos="8640"/>
        <w:tab w:val="right" w:pos="10710"/>
      </w:tabs>
      <w:spacing w:before="60"/>
      <w:jc w:val="both"/>
      <w:rPr>
        <w:rStyle w:val="PageNumber"/>
        <w:rFonts w:ascii="Cambria" w:hAnsi="Cambria"/>
        <w:sz w:val="16"/>
        <w:szCs w:val="16"/>
      </w:rPr>
    </w:pPr>
    <w:r w:rsidRPr="00067764">
      <w:rPr>
        <w:rStyle w:val="PageNumber"/>
        <w:rFonts w:ascii="Cambria" w:hAnsi="Cambria"/>
        <w:sz w:val="16"/>
        <w:szCs w:val="16"/>
      </w:rPr>
      <w:t xml:space="preserve">Magellan Behavioral Health of Pennsylvania, Inc. (Magellan) is an affiliate of Magellan Healthcare, Inc. </w:t>
    </w:r>
    <w:r w:rsidR="00477AC5">
      <w:rPr>
        <w:rStyle w:val="PageNumber"/>
        <w:rFonts w:ascii="Cambria" w:hAnsi="Cambria"/>
        <w:sz w:val="16"/>
        <w:szCs w:val="16"/>
      </w:rPr>
      <w:tab/>
      <w:t xml:space="preserve">   Rev. </w:t>
    </w:r>
    <w:r w:rsidR="00C51100">
      <w:rPr>
        <w:rStyle w:val="PageNumber"/>
        <w:rFonts w:ascii="Cambria" w:hAnsi="Cambria"/>
        <w:sz w:val="16"/>
        <w:szCs w:val="16"/>
      </w:rPr>
      <w:t>0</w:t>
    </w:r>
    <w:r w:rsidR="000E6ECA">
      <w:rPr>
        <w:rStyle w:val="PageNumber"/>
        <w:rFonts w:ascii="Cambria" w:hAnsi="Cambria"/>
        <w:sz w:val="16"/>
        <w:szCs w:val="16"/>
      </w:rPr>
      <w:t>6</w:t>
    </w:r>
    <w:r w:rsidR="00C51100">
      <w:rPr>
        <w:rStyle w:val="PageNumber"/>
        <w:rFonts w:ascii="Cambria" w:hAnsi="Cambria"/>
        <w:sz w:val="16"/>
        <w:szCs w:val="16"/>
      </w:rPr>
      <w:t>/</w:t>
    </w:r>
    <w:r w:rsidR="000E6ECA">
      <w:rPr>
        <w:rStyle w:val="PageNumber"/>
        <w:rFonts w:ascii="Cambria" w:hAnsi="Cambria"/>
        <w:sz w:val="16"/>
        <w:szCs w:val="16"/>
      </w:rPr>
      <w:t>27</w:t>
    </w:r>
    <w:r w:rsidR="00C51100">
      <w:rPr>
        <w:rStyle w:val="PageNumber"/>
        <w:rFonts w:ascii="Cambria" w:hAnsi="Cambria"/>
        <w:sz w:val="16"/>
        <w:szCs w:val="16"/>
      </w:rPr>
      <w:t>/202</w:t>
    </w:r>
    <w:r w:rsidR="004D022A">
      <w:rPr>
        <w:rStyle w:val="PageNumber"/>
        <w:rFonts w:ascii="Cambria" w:hAnsi="Cambria"/>
        <w:sz w:val="16"/>
        <w:szCs w:val="16"/>
      </w:rPr>
      <w:t>2</w:t>
    </w:r>
  </w:p>
  <w:p w14:paraId="04568E2A" w14:textId="37236C8F" w:rsidR="00784F34" w:rsidRPr="00D35658" w:rsidRDefault="00784F34" w:rsidP="00D35658">
    <w:pPr>
      <w:pStyle w:val="Header"/>
      <w:tabs>
        <w:tab w:val="clear" w:pos="8640"/>
        <w:tab w:val="right" w:pos="9270"/>
      </w:tabs>
      <w:rPr>
        <w:rFonts w:ascii="Cambria" w:hAnsi="Cambria"/>
        <w:sz w:val="16"/>
        <w:szCs w:val="16"/>
      </w:rPr>
    </w:pPr>
    <w:r w:rsidRPr="00067764">
      <w:rPr>
        <w:rStyle w:val="PageNumber"/>
        <w:rFonts w:ascii="Cambria" w:hAnsi="Cambria"/>
        <w:sz w:val="16"/>
        <w:szCs w:val="16"/>
      </w:rPr>
      <w:t>©2006-20</w:t>
    </w:r>
    <w:r w:rsidR="00C51100">
      <w:rPr>
        <w:rStyle w:val="PageNumber"/>
        <w:rFonts w:ascii="Cambria" w:hAnsi="Cambria"/>
        <w:sz w:val="16"/>
        <w:szCs w:val="16"/>
      </w:rPr>
      <w:t>2</w:t>
    </w:r>
    <w:r w:rsidR="004D022A">
      <w:rPr>
        <w:rStyle w:val="PageNumber"/>
        <w:rFonts w:ascii="Cambria" w:hAnsi="Cambria"/>
        <w:sz w:val="16"/>
        <w:szCs w:val="16"/>
      </w:rPr>
      <w:t>2</w:t>
    </w:r>
    <w:r w:rsidRPr="00067764">
      <w:rPr>
        <w:rStyle w:val="PageNumber"/>
        <w:rFonts w:ascii="Cambria" w:hAnsi="Cambria"/>
        <w:sz w:val="16"/>
        <w:szCs w:val="16"/>
      </w:rPr>
      <w:t xml:space="preserve"> Magellan Health</w:t>
    </w:r>
    <w:r>
      <w:rPr>
        <w:rStyle w:val="PageNumber"/>
        <w:rFonts w:ascii="Cambria" w:hAnsi="Cambria"/>
        <w:sz w:val="16"/>
        <w:szCs w:val="16"/>
      </w:rPr>
      <w:t>, Inc</w:t>
    </w:r>
    <w:r w:rsidRPr="00067764">
      <w:rPr>
        <w:rStyle w:val="PageNumber"/>
        <w:rFonts w:ascii="Cambria" w:hAnsi="Cambria"/>
        <w:sz w:val="16"/>
        <w:szCs w:val="16"/>
      </w:rPr>
      <w:t xml:space="preserve">. This document is the proprietary information of Magellan. </w:t>
    </w:r>
    <w:r w:rsidRPr="00067764">
      <w:rPr>
        <w:rStyle w:val="PageNumber"/>
        <w:rFonts w:ascii="Cambria" w:hAnsi="Cambri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03E0" w14:textId="362AD18D" w:rsidR="00784F34" w:rsidRPr="00067764" w:rsidRDefault="00784F34" w:rsidP="00D35658">
    <w:pPr>
      <w:pStyle w:val="Footer"/>
      <w:tabs>
        <w:tab w:val="clear" w:pos="8640"/>
        <w:tab w:val="right" w:pos="10710"/>
      </w:tabs>
      <w:jc w:val="both"/>
      <w:rPr>
        <w:rStyle w:val="PageNumber"/>
        <w:rFonts w:ascii="Cambria" w:hAnsi="Cambria"/>
        <w:sz w:val="16"/>
        <w:szCs w:val="16"/>
      </w:rPr>
    </w:pPr>
    <w:r w:rsidRPr="00067764">
      <w:rPr>
        <w:rStyle w:val="PageNumber"/>
        <w:rFonts w:ascii="Cambria" w:hAnsi="Cambria"/>
        <w:sz w:val="16"/>
        <w:szCs w:val="16"/>
      </w:rPr>
      <w:t xml:space="preserve">Magellan Behavioral Health of Pennsylvania, Inc. (Magellan) is an affiliate of Magellan Healthcare, Inc. </w:t>
    </w:r>
    <w:r w:rsidR="00003AC7">
      <w:rPr>
        <w:rStyle w:val="PageNumber"/>
        <w:rFonts w:ascii="Cambria" w:hAnsi="Cambria"/>
        <w:sz w:val="16"/>
        <w:szCs w:val="16"/>
      </w:rPr>
      <w:tab/>
      <w:t xml:space="preserve">   Rev. </w:t>
    </w:r>
    <w:r w:rsidR="00C51100">
      <w:rPr>
        <w:rStyle w:val="PageNumber"/>
        <w:rFonts w:ascii="Cambria" w:hAnsi="Cambria"/>
        <w:sz w:val="16"/>
        <w:szCs w:val="16"/>
      </w:rPr>
      <w:t>0</w:t>
    </w:r>
    <w:r w:rsidR="000E6ECA">
      <w:rPr>
        <w:rStyle w:val="PageNumber"/>
        <w:rFonts w:ascii="Cambria" w:hAnsi="Cambria"/>
        <w:sz w:val="16"/>
        <w:szCs w:val="16"/>
      </w:rPr>
      <w:t>6</w:t>
    </w:r>
    <w:r w:rsidR="00C51100">
      <w:rPr>
        <w:rStyle w:val="PageNumber"/>
        <w:rFonts w:ascii="Cambria" w:hAnsi="Cambria"/>
        <w:sz w:val="16"/>
        <w:szCs w:val="16"/>
      </w:rPr>
      <w:t>/</w:t>
    </w:r>
    <w:r w:rsidR="000E6ECA">
      <w:rPr>
        <w:rStyle w:val="PageNumber"/>
        <w:rFonts w:ascii="Cambria" w:hAnsi="Cambria"/>
        <w:sz w:val="16"/>
        <w:szCs w:val="16"/>
      </w:rPr>
      <w:t>27</w:t>
    </w:r>
    <w:r w:rsidR="00C51100">
      <w:rPr>
        <w:rStyle w:val="PageNumber"/>
        <w:rFonts w:ascii="Cambria" w:hAnsi="Cambria"/>
        <w:sz w:val="16"/>
        <w:szCs w:val="16"/>
      </w:rPr>
      <w:t>/202</w:t>
    </w:r>
    <w:r w:rsidR="004D022A">
      <w:rPr>
        <w:rStyle w:val="PageNumber"/>
        <w:rFonts w:ascii="Cambria" w:hAnsi="Cambria"/>
        <w:sz w:val="16"/>
        <w:szCs w:val="16"/>
      </w:rPr>
      <w:t>2</w:t>
    </w:r>
  </w:p>
  <w:p w14:paraId="64408D4D" w14:textId="23B5DED9" w:rsidR="00784F34" w:rsidRPr="00D35658" w:rsidRDefault="00784F34" w:rsidP="00320DFC">
    <w:pPr>
      <w:pStyle w:val="Header"/>
      <w:tabs>
        <w:tab w:val="clear" w:pos="8640"/>
        <w:tab w:val="right" w:pos="9270"/>
        <w:tab w:val="right" w:pos="10800"/>
      </w:tabs>
      <w:rPr>
        <w:rFonts w:ascii="Cambria" w:hAnsi="Cambria"/>
        <w:sz w:val="16"/>
        <w:szCs w:val="16"/>
      </w:rPr>
    </w:pPr>
    <w:r w:rsidRPr="00067764">
      <w:rPr>
        <w:rStyle w:val="PageNumber"/>
        <w:rFonts w:ascii="Cambria" w:hAnsi="Cambria"/>
        <w:sz w:val="16"/>
        <w:szCs w:val="16"/>
      </w:rPr>
      <w:t>©2006-20</w:t>
    </w:r>
    <w:r w:rsidR="00C51100">
      <w:rPr>
        <w:rStyle w:val="PageNumber"/>
        <w:rFonts w:ascii="Cambria" w:hAnsi="Cambria"/>
        <w:sz w:val="16"/>
        <w:szCs w:val="16"/>
      </w:rPr>
      <w:t>2</w:t>
    </w:r>
    <w:r w:rsidR="004D022A">
      <w:rPr>
        <w:rStyle w:val="PageNumber"/>
        <w:rFonts w:ascii="Cambria" w:hAnsi="Cambria"/>
        <w:sz w:val="16"/>
        <w:szCs w:val="16"/>
      </w:rPr>
      <w:t>2</w:t>
    </w:r>
    <w:r w:rsidRPr="00067764">
      <w:rPr>
        <w:rStyle w:val="PageNumber"/>
        <w:rFonts w:ascii="Cambria" w:hAnsi="Cambria"/>
        <w:sz w:val="16"/>
        <w:szCs w:val="16"/>
      </w:rPr>
      <w:t xml:space="preserve"> Magellan Health</w:t>
    </w:r>
    <w:r>
      <w:rPr>
        <w:rStyle w:val="PageNumber"/>
        <w:rFonts w:ascii="Cambria" w:hAnsi="Cambria"/>
        <w:sz w:val="16"/>
        <w:szCs w:val="16"/>
      </w:rPr>
      <w:t>, Inc</w:t>
    </w:r>
    <w:r w:rsidRPr="00067764">
      <w:rPr>
        <w:rStyle w:val="PageNumber"/>
        <w:rFonts w:ascii="Cambria" w:hAnsi="Cambria"/>
        <w:sz w:val="16"/>
        <w:szCs w:val="16"/>
      </w:rPr>
      <w:t xml:space="preserve">. This document is the proprietary information of Magellan. </w:t>
    </w:r>
    <w:r w:rsidRPr="00067764">
      <w:rPr>
        <w:rStyle w:val="PageNumber"/>
        <w:rFonts w:ascii="Cambria" w:hAnsi="Cambria"/>
        <w:sz w:val="16"/>
        <w:szCs w:val="16"/>
      </w:rPr>
      <w:tab/>
    </w:r>
    <w:r w:rsidR="00320DFC">
      <w:rPr>
        <w:rStyle w:val="PageNumber"/>
        <w:rFonts w:ascii="Cambria" w:hAnsi="Cambri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DAA3" w14:textId="77777777" w:rsidR="00A4181E" w:rsidRDefault="00A4181E">
      <w:r>
        <w:separator/>
      </w:r>
    </w:p>
  </w:footnote>
  <w:footnote w:type="continuationSeparator" w:id="0">
    <w:p w14:paraId="1210211C" w14:textId="77777777" w:rsidR="00A4181E" w:rsidRDefault="00A4181E">
      <w:r>
        <w:continuationSeparator/>
      </w:r>
    </w:p>
  </w:footnote>
  <w:footnote w:id="1">
    <w:p w14:paraId="60359413" w14:textId="77777777" w:rsidR="00784F34" w:rsidRPr="00A61082" w:rsidRDefault="00784F34" w:rsidP="006774D5">
      <w:pPr>
        <w:rPr>
          <w:rFonts w:ascii="Cambria" w:hAnsi="Cambria" w:cs="AGaramondPro-Regular"/>
          <w:sz w:val="18"/>
          <w:szCs w:val="18"/>
        </w:rPr>
      </w:pPr>
      <w:r w:rsidRPr="00A61082">
        <w:rPr>
          <w:rStyle w:val="FootnoteReference"/>
          <w:rFonts w:ascii="Cambria" w:hAnsi="Cambria"/>
        </w:rPr>
        <w:footnoteRef/>
      </w:r>
      <w:r w:rsidRPr="00A61082">
        <w:rPr>
          <w:rFonts w:ascii="Cambria" w:hAnsi="Cambria"/>
        </w:rPr>
        <w:t xml:space="preserve"> </w:t>
      </w:r>
      <w:hyperlink r:id="rId1" w:history="1">
        <w:r w:rsidRPr="00A61082">
          <w:rPr>
            <w:rFonts w:ascii="Cambria" w:hAnsi="Cambria" w:cs="AGaramondPro-Regular"/>
            <w:sz w:val="18"/>
            <w:szCs w:val="18"/>
          </w:rPr>
          <w:t>http://www.jointcommission.org/Sentinel_Event_Policy_and_Procedures/default.aspx</w:t>
        </w:r>
      </w:hyperlink>
      <w:r w:rsidRPr="00A61082">
        <w:rPr>
          <w:rFonts w:ascii="Cambria" w:hAnsi="Cambria" w:cs="AGaramondPro-Regular"/>
          <w:sz w:val="18"/>
          <w:szCs w:val="18"/>
        </w:rPr>
        <w:t>, 7/31/2015</w:t>
      </w:r>
    </w:p>
    <w:p w14:paraId="027E91F2" w14:textId="77777777" w:rsidR="00784F34" w:rsidRPr="00A61082" w:rsidRDefault="00784F34">
      <w:pPr>
        <w:pStyle w:val="FootnoteText"/>
        <w:rPr>
          <w:rFonts w:ascii="Cambria" w:hAnsi="Cambria"/>
        </w:rPr>
      </w:pPr>
    </w:p>
  </w:footnote>
  <w:footnote w:id="2">
    <w:p w14:paraId="4CB199C0" w14:textId="77777777" w:rsidR="00784F34" w:rsidRPr="00A61082" w:rsidRDefault="00784F34" w:rsidP="00CE51E2">
      <w:pPr>
        <w:pStyle w:val="FootnoteText"/>
        <w:rPr>
          <w:rFonts w:ascii="Cambria" w:hAnsi="Cambria" w:cs="AGaramondPro-Regular"/>
          <w:sz w:val="18"/>
          <w:szCs w:val="18"/>
        </w:rPr>
      </w:pPr>
      <w:r w:rsidRPr="00A61082">
        <w:rPr>
          <w:rStyle w:val="FootnoteReference"/>
          <w:rFonts w:ascii="Cambria" w:hAnsi="Cambria"/>
        </w:rPr>
        <w:footnoteRef/>
      </w:r>
      <w:r w:rsidRPr="00A61082">
        <w:rPr>
          <w:rFonts w:ascii="Cambria" w:hAnsi="Cambria"/>
        </w:rPr>
        <w:t xml:space="preserve"> </w:t>
      </w:r>
      <w:r w:rsidRPr="00A61082">
        <w:rPr>
          <w:rFonts w:ascii="Cambria" w:hAnsi="Cambria" w:cs="AGaramondPro-Italic"/>
          <w:i/>
          <w:iCs/>
          <w:sz w:val="18"/>
          <w:szCs w:val="18"/>
        </w:rPr>
        <w:t xml:space="preserve">Severe temporary harm </w:t>
      </w:r>
      <w:r w:rsidRPr="00A61082">
        <w:rPr>
          <w:rFonts w:ascii="Cambria" w:hAnsi="Cambria" w:cs="AGaramondPro-Regular"/>
          <w:sz w:val="18"/>
          <w:szCs w:val="18"/>
        </w:rPr>
        <w:t xml:space="preserve">is critical, potentially life-threatening harm lasting for a limited time with no permanent residual, but requires transfer to a higher level of care/monitoring for a prolonged period of time, transfer to a higher level of care for a life-threatening condition, or additional major surgery, procedure, or treatment to resolve the condition. </w:t>
      </w:r>
      <w:r w:rsidRPr="00A61082">
        <w:rPr>
          <w:rFonts w:ascii="Cambria" w:hAnsi="Cambria" w:cs="AGaramondPro-Bold"/>
          <w:b/>
          <w:bCs/>
          <w:sz w:val="18"/>
          <w:szCs w:val="18"/>
        </w:rPr>
        <w:t xml:space="preserve">Adapted from: </w:t>
      </w:r>
      <w:r w:rsidRPr="00A61082">
        <w:rPr>
          <w:rFonts w:ascii="Cambria" w:hAnsi="Cambria" w:cs="AGaramondPro-Regular"/>
          <w:sz w:val="18"/>
          <w:szCs w:val="18"/>
        </w:rPr>
        <w:t xml:space="preserve">Throop C, Stockmeier C. </w:t>
      </w:r>
      <w:r w:rsidRPr="00A61082">
        <w:rPr>
          <w:rFonts w:ascii="Cambria" w:hAnsi="Cambria" w:cs="AGaramondPro-Italic"/>
          <w:i/>
          <w:iCs/>
          <w:sz w:val="18"/>
          <w:szCs w:val="18"/>
        </w:rPr>
        <w:t>The HPISEC &amp; SSER Patient Safety Measurement System for Healthcare</w:t>
      </w:r>
      <w:r w:rsidRPr="00A61082">
        <w:rPr>
          <w:rFonts w:ascii="Cambria" w:hAnsi="Cambria" w:cs="AGaramondPro-Regular"/>
          <w:sz w:val="18"/>
          <w:szCs w:val="18"/>
        </w:rPr>
        <w:t>. 2011 May. Accessed Aug 12, 2014.http://hpiresults.com/publications/</w:t>
      </w:r>
    </w:p>
    <w:p w14:paraId="5464345E" w14:textId="77777777" w:rsidR="00784F34" w:rsidRPr="00A61082" w:rsidRDefault="00784F34" w:rsidP="00CE51E2">
      <w:pPr>
        <w:pStyle w:val="FootnoteText"/>
        <w:rPr>
          <w:rFonts w:ascii="Cambria" w:hAnsi="Cambria"/>
        </w:rPr>
      </w:pPr>
    </w:p>
  </w:footnote>
  <w:footnote w:id="3">
    <w:p w14:paraId="2339CDEC" w14:textId="77777777" w:rsidR="00784F34" w:rsidRPr="00A61082" w:rsidRDefault="00784F34" w:rsidP="00CE51E2">
      <w:pPr>
        <w:autoSpaceDE w:val="0"/>
        <w:autoSpaceDN w:val="0"/>
        <w:adjustRightInd w:val="0"/>
        <w:rPr>
          <w:rFonts w:ascii="Cambria" w:hAnsi="Cambria" w:cs="AGaramondPro-Regular"/>
          <w:sz w:val="18"/>
          <w:szCs w:val="18"/>
        </w:rPr>
      </w:pPr>
      <w:r w:rsidRPr="00A61082">
        <w:rPr>
          <w:rStyle w:val="FootnoteReference"/>
          <w:rFonts w:ascii="Cambria" w:hAnsi="Cambria"/>
        </w:rPr>
        <w:footnoteRef/>
      </w:r>
      <w:r w:rsidRPr="00A61082">
        <w:rPr>
          <w:rFonts w:ascii="Cambria" w:hAnsi="Cambria"/>
        </w:rPr>
        <w:t xml:space="preserve"> </w:t>
      </w:r>
      <w:r w:rsidRPr="00A61082">
        <w:rPr>
          <w:rFonts w:ascii="Cambria" w:hAnsi="Cambria" w:cs="AGaramondPro-Regular"/>
          <w:sz w:val="10"/>
          <w:szCs w:val="10"/>
        </w:rPr>
        <w:t>‡</w:t>
      </w:r>
      <w:r w:rsidRPr="00A61082">
        <w:rPr>
          <w:rFonts w:ascii="Cambria" w:hAnsi="Cambria" w:cs="AGaramondPro-Regular"/>
          <w:sz w:val="18"/>
          <w:szCs w:val="18"/>
        </w:rPr>
        <w:t>Sexual abuse/assault (including rape) as a sentinel event is defined as nonconsensual sexual contact</w:t>
      </w:r>
    </w:p>
    <w:p w14:paraId="7B9D8D0E" w14:textId="77777777" w:rsidR="00784F34" w:rsidRPr="00A61082" w:rsidRDefault="00784F34" w:rsidP="00CE51E2">
      <w:pPr>
        <w:autoSpaceDE w:val="0"/>
        <w:autoSpaceDN w:val="0"/>
        <w:adjustRightInd w:val="0"/>
        <w:rPr>
          <w:rFonts w:ascii="Cambria" w:hAnsi="Cambria" w:cs="AGaramondPro-Regular"/>
          <w:sz w:val="18"/>
          <w:szCs w:val="18"/>
        </w:rPr>
      </w:pPr>
      <w:r w:rsidRPr="00A61082">
        <w:rPr>
          <w:rFonts w:ascii="Cambria" w:hAnsi="Cambria" w:cs="AGaramondPro-Regular"/>
          <w:sz w:val="18"/>
          <w:szCs w:val="18"/>
        </w:rPr>
        <w:t>involving a patient and another patient, staff member, or other perpetrator while being treated or on</w:t>
      </w:r>
    </w:p>
    <w:p w14:paraId="6639465F" w14:textId="77777777" w:rsidR="00784F34" w:rsidRPr="00A61082" w:rsidRDefault="00784F34" w:rsidP="00CE51E2">
      <w:pPr>
        <w:autoSpaceDE w:val="0"/>
        <w:autoSpaceDN w:val="0"/>
        <w:adjustRightInd w:val="0"/>
        <w:rPr>
          <w:rFonts w:ascii="Cambria" w:hAnsi="Cambria" w:cs="AGaramondPro-Regular"/>
          <w:sz w:val="18"/>
          <w:szCs w:val="18"/>
        </w:rPr>
      </w:pPr>
      <w:r w:rsidRPr="00A61082">
        <w:rPr>
          <w:rFonts w:ascii="Cambria" w:hAnsi="Cambria" w:cs="AGaramondPro-Regular"/>
          <w:sz w:val="18"/>
          <w:szCs w:val="18"/>
        </w:rPr>
        <w:t>the premises of the organization, including oral, vaginal, or anal penetration or fondling of the patient’s</w:t>
      </w:r>
    </w:p>
    <w:p w14:paraId="3E4DA71E" w14:textId="77777777" w:rsidR="00784F34" w:rsidRPr="00A61082" w:rsidRDefault="00784F34" w:rsidP="00CE51E2">
      <w:pPr>
        <w:autoSpaceDE w:val="0"/>
        <w:autoSpaceDN w:val="0"/>
        <w:adjustRightInd w:val="0"/>
        <w:rPr>
          <w:rFonts w:ascii="Cambria" w:hAnsi="Cambria" w:cs="AGaramondPro-Regular"/>
          <w:sz w:val="18"/>
          <w:szCs w:val="18"/>
        </w:rPr>
      </w:pPr>
      <w:r w:rsidRPr="00A61082">
        <w:rPr>
          <w:rFonts w:ascii="Cambria" w:hAnsi="Cambria" w:cs="AGaramondPro-Regular"/>
          <w:sz w:val="18"/>
          <w:szCs w:val="18"/>
        </w:rPr>
        <w:t>sex organ(s) by another individual’s hand, sex organ, or object. One or more of the following must be</w:t>
      </w:r>
    </w:p>
    <w:p w14:paraId="4411065C" w14:textId="77777777" w:rsidR="00784F34" w:rsidRPr="00A61082" w:rsidRDefault="00784F34" w:rsidP="00CE51E2">
      <w:pPr>
        <w:autoSpaceDE w:val="0"/>
        <w:autoSpaceDN w:val="0"/>
        <w:adjustRightInd w:val="0"/>
        <w:rPr>
          <w:rFonts w:ascii="Cambria" w:hAnsi="Cambria" w:cs="AGaramondPro-Regular"/>
          <w:sz w:val="18"/>
          <w:szCs w:val="18"/>
        </w:rPr>
      </w:pPr>
      <w:r w:rsidRPr="00A61082">
        <w:rPr>
          <w:rFonts w:ascii="Cambria" w:hAnsi="Cambria" w:cs="AGaramondPro-Regular"/>
          <w:sz w:val="18"/>
          <w:szCs w:val="18"/>
        </w:rPr>
        <w:t>present to determine that it is a sentinel event:</w:t>
      </w:r>
    </w:p>
    <w:p w14:paraId="5C2DD6CE" w14:textId="77777777" w:rsidR="00784F34" w:rsidRPr="00A61082" w:rsidRDefault="00784F34" w:rsidP="00CE51E2">
      <w:pPr>
        <w:autoSpaceDE w:val="0"/>
        <w:autoSpaceDN w:val="0"/>
        <w:adjustRightInd w:val="0"/>
        <w:rPr>
          <w:rFonts w:ascii="Cambria" w:hAnsi="Cambria" w:cs="AGaramondPro-Regular"/>
          <w:sz w:val="18"/>
          <w:szCs w:val="18"/>
        </w:rPr>
      </w:pPr>
      <w:r w:rsidRPr="00A61082">
        <w:rPr>
          <w:rFonts w:ascii="Cambria" w:hAnsi="Cambria" w:cs="ZapfDingbats"/>
          <w:sz w:val="14"/>
          <w:szCs w:val="14"/>
        </w:rPr>
        <w:t xml:space="preserve">n </w:t>
      </w:r>
      <w:r w:rsidRPr="00A61082">
        <w:rPr>
          <w:rFonts w:ascii="Cambria" w:hAnsi="Cambria" w:cs="AGaramondPro-Regular"/>
          <w:sz w:val="18"/>
          <w:szCs w:val="18"/>
        </w:rPr>
        <w:t>Any staff-witnessed sexual contact as described above</w:t>
      </w:r>
    </w:p>
    <w:p w14:paraId="65967F71" w14:textId="77777777" w:rsidR="00784F34" w:rsidRPr="00A61082" w:rsidRDefault="00784F34" w:rsidP="00CE51E2">
      <w:pPr>
        <w:autoSpaceDE w:val="0"/>
        <w:autoSpaceDN w:val="0"/>
        <w:adjustRightInd w:val="0"/>
        <w:rPr>
          <w:rFonts w:ascii="Cambria" w:hAnsi="Cambria" w:cs="AGaramondPro-Regular"/>
          <w:sz w:val="18"/>
          <w:szCs w:val="18"/>
        </w:rPr>
      </w:pPr>
      <w:r w:rsidRPr="00A61082">
        <w:rPr>
          <w:rFonts w:ascii="Cambria" w:hAnsi="Cambria" w:cs="ZapfDingbats"/>
          <w:sz w:val="14"/>
          <w:szCs w:val="14"/>
        </w:rPr>
        <w:t xml:space="preserve">n </w:t>
      </w:r>
      <w:r w:rsidRPr="00A61082">
        <w:rPr>
          <w:rFonts w:ascii="Cambria" w:hAnsi="Cambria" w:cs="AGaramondPro-Regular"/>
          <w:sz w:val="18"/>
          <w:szCs w:val="18"/>
        </w:rPr>
        <w:t>Admission by the perpetrator that sexual contact, as described above, occurred on the premises</w:t>
      </w:r>
    </w:p>
    <w:p w14:paraId="59A3ED63" w14:textId="77777777" w:rsidR="00784F34" w:rsidRPr="00A61082" w:rsidRDefault="00784F34" w:rsidP="00CE51E2">
      <w:pPr>
        <w:autoSpaceDE w:val="0"/>
        <w:autoSpaceDN w:val="0"/>
        <w:adjustRightInd w:val="0"/>
        <w:rPr>
          <w:rFonts w:ascii="Cambria" w:hAnsi="Cambria" w:cs="AGaramondPro-Regular"/>
          <w:sz w:val="21"/>
          <w:szCs w:val="21"/>
        </w:rPr>
      </w:pPr>
      <w:r w:rsidRPr="00A61082">
        <w:rPr>
          <w:rFonts w:ascii="Cambria" w:hAnsi="Cambria" w:cs="ZapfDingbats"/>
          <w:sz w:val="14"/>
          <w:szCs w:val="14"/>
        </w:rPr>
        <w:t xml:space="preserve">n </w:t>
      </w:r>
      <w:r w:rsidRPr="00A61082">
        <w:rPr>
          <w:rFonts w:ascii="Cambria" w:hAnsi="Cambria" w:cs="AGaramondPro-Regular"/>
          <w:sz w:val="18"/>
          <w:szCs w:val="18"/>
        </w:rPr>
        <w:t>Sufficient clinical evidence</w:t>
      </w:r>
    </w:p>
    <w:p w14:paraId="00D6D8EB" w14:textId="77777777" w:rsidR="00784F34" w:rsidRPr="00A61082" w:rsidRDefault="00784F34" w:rsidP="00CE51E2">
      <w:pPr>
        <w:pStyle w:val="FootnoteText"/>
        <w:rPr>
          <w:rFonts w:ascii="Cambria" w:hAnsi="Cambria"/>
        </w:rPr>
      </w:pPr>
    </w:p>
  </w:footnote>
  <w:footnote w:id="4">
    <w:p w14:paraId="4D4C5CB4" w14:textId="77777777" w:rsidR="00784F34" w:rsidRPr="00A61082" w:rsidRDefault="00784F34" w:rsidP="00CE51E2">
      <w:pPr>
        <w:pStyle w:val="FootnoteText"/>
        <w:rPr>
          <w:rFonts w:ascii="Cambria" w:hAnsi="Cambria" w:cs="AGaramondPro-Regular"/>
          <w:sz w:val="18"/>
          <w:szCs w:val="18"/>
        </w:rPr>
      </w:pPr>
      <w:r w:rsidRPr="00A61082">
        <w:rPr>
          <w:rStyle w:val="FootnoteReference"/>
          <w:rFonts w:ascii="Cambria" w:hAnsi="Cambria"/>
        </w:rPr>
        <w:footnoteRef/>
      </w:r>
      <w:r w:rsidRPr="00A61082">
        <w:rPr>
          <w:rFonts w:ascii="Cambria" w:hAnsi="Cambria"/>
        </w:rPr>
        <w:t xml:space="preserve"> </w:t>
      </w:r>
      <w:r w:rsidRPr="00A61082">
        <w:rPr>
          <w:rFonts w:ascii="Cambria" w:hAnsi="Cambria" w:cs="AGaramondPro-Regular"/>
          <w:i/>
          <w:sz w:val="18"/>
          <w:szCs w:val="18"/>
        </w:rPr>
        <w:t>Fire</w:t>
      </w:r>
      <w:r w:rsidRPr="00A61082">
        <w:rPr>
          <w:rFonts w:ascii="Cambria" w:hAnsi="Cambria" w:cs="AGaramondPro-Regular"/>
          <w:sz w:val="18"/>
          <w:szCs w:val="18"/>
        </w:rPr>
        <w:t xml:space="preserve"> is defined as rapid oxidation process, which is a chemical reaction resulting in the evolution of light and heat in varying intensities.  A combustion process that results in smoldering condition (no flame) is still classified as a fire.  Source: National Fire Protection Association. </w:t>
      </w:r>
      <w:r w:rsidRPr="00A61082">
        <w:rPr>
          <w:rFonts w:ascii="Cambria" w:hAnsi="Cambria" w:cs="AGaramondPro-Regular"/>
          <w:i/>
          <w:sz w:val="18"/>
          <w:szCs w:val="18"/>
        </w:rPr>
        <w:t>NFPA 901: Standard Classifications for Incident Reporting and Fire Protection Data</w:t>
      </w:r>
      <w:r w:rsidRPr="00A61082">
        <w:rPr>
          <w:rFonts w:ascii="Cambria" w:hAnsi="Cambria" w:cs="AGaramondPro-Regular"/>
          <w:sz w:val="18"/>
          <w:szCs w:val="18"/>
        </w:rPr>
        <w:t>. Quincy, MA: NFPA, 2011.</w:t>
      </w:r>
    </w:p>
    <w:p w14:paraId="058D3B1D" w14:textId="77777777" w:rsidR="00784F34" w:rsidRPr="00A61082" w:rsidRDefault="00784F34" w:rsidP="00CE51E2">
      <w:pPr>
        <w:pStyle w:val="FootnoteText"/>
        <w:rPr>
          <w:rFonts w:ascii="Cambria" w:hAnsi="Cambria"/>
        </w:rPr>
      </w:pPr>
    </w:p>
  </w:footnote>
  <w:footnote w:id="5">
    <w:p w14:paraId="16217EAF" w14:textId="77777777" w:rsidR="00784F34" w:rsidRPr="00A61082" w:rsidRDefault="00784F34" w:rsidP="00CE51E2">
      <w:pPr>
        <w:pStyle w:val="FootnoteText"/>
        <w:rPr>
          <w:rFonts w:ascii="Cambria" w:hAnsi="Cambria"/>
        </w:rPr>
      </w:pPr>
      <w:r w:rsidRPr="00A61082">
        <w:rPr>
          <w:rStyle w:val="FootnoteReference"/>
          <w:rFonts w:ascii="Cambria" w:hAnsi="Cambria"/>
        </w:rPr>
        <w:footnoteRef/>
      </w:r>
      <w:r w:rsidRPr="00A61082">
        <w:rPr>
          <w:rFonts w:ascii="Cambria" w:hAnsi="Cambria"/>
        </w:rPr>
        <w:t xml:space="preserve"> </w:t>
      </w:r>
      <w:r w:rsidRPr="00A61082">
        <w:rPr>
          <w:rFonts w:ascii="Cambria" w:hAnsi="Cambria" w:cs="AGaramondPro-Regular"/>
          <w:sz w:val="18"/>
          <w:szCs w:val="18"/>
        </w:rPr>
        <w:t xml:space="preserve">This event is not included in The Joint Commission’s 2015 Sentinel Event Policy and Procedure for Behavioral Health Care accredited facilities.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F0EB" w14:textId="77777777" w:rsidR="006F7D8A" w:rsidRDefault="006F7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63DC" w14:textId="77777777" w:rsidR="00784F34" w:rsidRPr="00860DAA" w:rsidRDefault="00784F34">
    <w:pPr>
      <w:pStyle w:val="Header"/>
      <w:rPr>
        <w:rFonts w:ascii="Cambria" w:hAnsi="Cambria"/>
        <w:i/>
        <w:sz w:val="18"/>
        <w:szCs w:val="18"/>
      </w:rPr>
    </w:pPr>
    <w:r w:rsidRPr="00860DAA">
      <w:rPr>
        <w:rFonts w:ascii="Cambria" w:hAnsi="Cambria"/>
        <w:i/>
        <w:sz w:val="18"/>
        <w:szCs w:val="18"/>
      </w:rPr>
      <w:t>Magellan Incident Reporting Packet</w:t>
    </w:r>
  </w:p>
  <w:sdt>
    <w:sdtPr>
      <w:rPr>
        <w:rFonts w:ascii="Cambria" w:hAnsi="Cambria"/>
        <w:sz w:val="18"/>
        <w:szCs w:val="18"/>
      </w:rPr>
      <w:id w:val="250395305"/>
      <w:docPartObj>
        <w:docPartGallery w:val="Page Numbers (Top of Page)"/>
        <w:docPartUnique/>
      </w:docPartObj>
    </w:sdtPr>
    <w:sdtEndPr/>
    <w:sdtContent>
      <w:p w14:paraId="32F5D799" w14:textId="77777777" w:rsidR="00784F34" w:rsidRPr="00860DAA" w:rsidRDefault="00784F34">
        <w:pPr>
          <w:rPr>
            <w:rFonts w:ascii="Cambria" w:hAnsi="Cambria"/>
            <w:sz w:val="18"/>
            <w:szCs w:val="18"/>
          </w:rPr>
        </w:pPr>
        <w:r w:rsidRPr="00860DAA">
          <w:rPr>
            <w:rFonts w:ascii="Cambria" w:hAnsi="Cambria"/>
            <w:sz w:val="18"/>
            <w:szCs w:val="18"/>
          </w:rPr>
          <w:t xml:space="preserve">Page </w:t>
        </w:r>
        <w:r w:rsidR="00641D0C" w:rsidRPr="00860DAA">
          <w:rPr>
            <w:rFonts w:ascii="Cambria" w:hAnsi="Cambria"/>
            <w:sz w:val="18"/>
            <w:szCs w:val="18"/>
          </w:rPr>
          <w:fldChar w:fldCharType="begin"/>
        </w:r>
        <w:r w:rsidRPr="00860DAA">
          <w:rPr>
            <w:rFonts w:ascii="Cambria" w:hAnsi="Cambria"/>
            <w:sz w:val="18"/>
            <w:szCs w:val="18"/>
          </w:rPr>
          <w:instrText xml:space="preserve"> PAGE </w:instrText>
        </w:r>
        <w:r w:rsidR="00641D0C" w:rsidRPr="00860DAA">
          <w:rPr>
            <w:rFonts w:ascii="Cambria" w:hAnsi="Cambria"/>
            <w:sz w:val="18"/>
            <w:szCs w:val="18"/>
          </w:rPr>
          <w:fldChar w:fldCharType="separate"/>
        </w:r>
        <w:r w:rsidR="006534B4">
          <w:rPr>
            <w:rFonts w:ascii="Cambria" w:hAnsi="Cambria"/>
            <w:noProof/>
            <w:sz w:val="18"/>
            <w:szCs w:val="18"/>
          </w:rPr>
          <w:t>5</w:t>
        </w:r>
        <w:r w:rsidR="00641D0C" w:rsidRPr="00860DAA">
          <w:rPr>
            <w:rFonts w:ascii="Cambria" w:hAnsi="Cambria"/>
            <w:sz w:val="18"/>
            <w:szCs w:val="18"/>
          </w:rPr>
          <w:fldChar w:fldCharType="end"/>
        </w:r>
        <w:r w:rsidRPr="00860DAA">
          <w:rPr>
            <w:rFonts w:ascii="Cambria" w:hAnsi="Cambria"/>
            <w:sz w:val="18"/>
            <w:szCs w:val="18"/>
          </w:rPr>
          <w:t xml:space="preserve"> of </w:t>
        </w:r>
        <w:r w:rsidR="00641D0C" w:rsidRPr="00860DAA">
          <w:rPr>
            <w:rFonts w:ascii="Cambria" w:hAnsi="Cambria"/>
            <w:sz w:val="18"/>
            <w:szCs w:val="18"/>
          </w:rPr>
          <w:fldChar w:fldCharType="begin"/>
        </w:r>
        <w:r w:rsidRPr="00860DAA">
          <w:rPr>
            <w:rFonts w:ascii="Cambria" w:hAnsi="Cambria"/>
            <w:sz w:val="18"/>
            <w:szCs w:val="18"/>
          </w:rPr>
          <w:instrText xml:space="preserve"> NUMPAGES  </w:instrText>
        </w:r>
        <w:r w:rsidR="00641D0C" w:rsidRPr="00860DAA">
          <w:rPr>
            <w:rFonts w:ascii="Cambria" w:hAnsi="Cambria"/>
            <w:sz w:val="18"/>
            <w:szCs w:val="18"/>
          </w:rPr>
          <w:fldChar w:fldCharType="separate"/>
        </w:r>
        <w:r w:rsidR="006534B4">
          <w:rPr>
            <w:rFonts w:ascii="Cambria" w:hAnsi="Cambria"/>
            <w:noProof/>
            <w:sz w:val="18"/>
            <w:szCs w:val="18"/>
          </w:rPr>
          <w:t>5</w:t>
        </w:r>
        <w:r w:rsidR="00641D0C" w:rsidRPr="00860DAA">
          <w:rPr>
            <w:rFonts w:ascii="Cambria" w:hAnsi="Cambria"/>
            <w:sz w:val="18"/>
            <w:szCs w:val="18"/>
          </w:rPr>
          <w:fldChar w:fldCharType="end"/>
        </w:r>
      </w:p>
    </w:sdtContent>
  </w:sdt>
  <w:p w14:paraId="1C5CD8FC" w14:textId="77777777" w:rsidR="00784F34" w:rsidRDefault="00784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252" w:type="dxa"/>
      <w:tblLook w:val="04A0" w:firstRow="1" w:lastRow="0" w:firstColumn="1" w:lastColumn="0" w:noHBand="0" w:noVBand="1"/>
    </w:tblPr>
    <w:tblGrid>
      <w:gridCol w:w="3150"/>
      <w:gridCol w:w="8190"/>
    </w:tblGrid>
    <w:tr w:rsidR="00784F34" w:rsidRPr="006B24D4" w14:paraId="302AE566" w14:textId="77777777" w:rsidTr="00320DFC">
      <w:tc>
        <w:tcPr>
          <w:tcW w:w="3150" w:type="dxa"/>
        </w:tcPr>
        <w:p w14:paraId="04B9B486" w14:textId="77777777" w:rsidR="00784F34" w:rsidRPr="006B24D4" w:rsidRDefault="00784F34" w:rsidP="006E3ED5">
          <w:pPr>
            <w:pStyle w:val="Title"/>
            <w:jc w:val="both"/>
            <w:rPr>
              <w:rFonts w:ascii="Cambria" w:hAnsi="Cambria"/>
              <w:szCs w:val="28"/>
            </w:rPr>
          </w:pPr>
          <w:r>
            <w:rPr>
              <w:rFonts w:ascii="Cambria" w:hAnsi="Cambria"/>
              <w:noProof/>
              <w:szCs w:val="28"/>
            </w:rPr>
            <w:drawing>
              <wp:inline distT="0" distB="0" distL="0" distR="0" wp14:anchorId="009E1CB0" wp14:editId="4CBF4136">
                <wp:extent cx="1798171" cy="469353"/>
                <wp:effectExtent l="19050" t="0" r="0" b="0"/>
                <wp:docPr id="7" name="Picture 6" descr="magellan_healthcar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ellan_healthcare_color.png"/>
                        <pic:cNvPicPr/>
                      </pic:nvPicPr>
                      <pic:blipFill>
                        <a:blip r:embed="rId1"/>
                        <a:stretch>
                          <a:fillRect/>
                        </a:stretch>
                      </pic:blipFill>
                      <pic:spPr>
                        <a:xfrm>
                          <a:off x="0" y="0"/>
                          <a:ext cx="1798171" cy="469353"/>
                        </a:xfrm>
                        <a:prstGeom prst="rect">
                          <a:avLst/>
                        </a:prstGeom>
                      </pic:spPr>
                    </pic:pic>
                  </a:graphicData>
                </a:graphic>
              </wp:inline>
            </w:drawing>
          </w:r>
        </w:p>
      </w:tc>
      <w:tc>
        <w:tcPr>
          <w:tcW w:w="8190" w:type="dxa"/>
        </w:tcPr>
        <w:p w14:paraId="634F251C" w14:textId="77777777" w:rsidR="00784F34" w:rsidRDefault="00784F34">
          <w:pPr>
            <w:pStyle w:val="Title"/>
            <w:ind w:firstLine="1080"/>
            <w:rPr>
              <w:rFonts w:ascii="Cambria" w:hAnsi="Cambria"/>
              <w:sz w:val="26"/>
              <w:szCs w:val="26"/>
            </w:rPr>
          </w:pPr>
          <w:r w:rsidRPr="006B24D4">
            <w:rPr>
              <w:rFonts w:ascii="Cambria" w:hAnsi="Cambria"/>
              <w:sz w:val="26"/>
              <w:szCs w:val="26"/>
            </w:rPr>
            <w:t>Magellan Behavioral Health of Pennsylvania, Inc.</w:t>
          </w:r>
        </w:p>
        <w:p w14:paraId="6E4F985B" w14:textId="77777777" w:rsidR="00784F34" w:rsidRDefault="00784F34">
          <w:pPr>
            <w:pStyle w:val="Title"/>
            <w:ind w:firstLine="1170"/>
            <w:rPr>
              <w:rFonts w:ascii="Cambria" w:hAnsi="Cambria"/>
              <w:sz w:val="26"/>
              <w:szCs w:val="26"/>
            </w:rPr>
          </w:pPr>
          <w:r w:rsidRPr="006B24D4">
            <w:rPr>
              <w:rFonts w:ascii="Cambria" w:hAnsi="Cambria"/>
              <w:sz w:val="26"/>
              <w:szCs w:val="26"/>
            </w:rPr>
            <w:t>Incident Reporting Form</w:t>
          </w:r>
        </w:p>
        <w:p w14:paraId="7E94DE8E" w14:textId="77777777" w:rsidR="00784F34" w:rsidRDefault="00784F34">
          <w:pPr>
            <w:pStyle w:val="Title"/>
            <w:ind w:firstLine="1170"/>
            <w:rPr>
              <w:rFonts w:ascii="Cambria" w:hAnsi="Cambria"/>
              <w:szCs w:val="28"/>
            </w:rPr>
          </w:pPr>
          <w:r>
            <w:rPr>
              <w:rFonts w:ascii="Cambria" w:hAnsi="Cambria"/>
              <w:sz w:val="26"/>
              <w:szCs w:val="26"/>
            </w:rPr>
            <w:t>Provider Instructions and Definitions</w:t>
          </w:r>
        </w:p>
      </w:tc>
    </w:tr>
  </w:tbl>
  <w:p w14:paraId="78AF3E9C" w14:textId="77777777" w:rsidR="00784F34" w:rsidRDefault="00784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7D8823"/>
    <w:multiLevelType w:val="hybridMultilevel"/>
    <w:tmpl w:val="558EC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24085"/>
    <w:multiLevelType w:val="hybridMultilevel"/>
    <w:tmpl w:val="D952B16A"/>
    <w:lvl w:ilvl="0" w:tplc="C1185358">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B63CB"/>
    <w:multiLevelType w:val="hybridMultilevel"/>
    <w:tmpl w:val="455C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D7DD4"/>
    <w:multiLevelType w:val="hybridMultilevel"/>
    <w:tmpl w:val="F2040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C3360"/>
    <w:multiLevelType w:val="hybridMultilevel"/>
    <w:tmpl w:val="3CF0B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E53308"/>
    <w:multiLevelType w:val="hybridMultilevel"/>
    <w:tmpl w:val="51C360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804A20"/>
    <w:multiLevelType w:val="hybridMultilevel"/>
    <w:tmpl w:val="FB64DA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6E0AEC"/>
    <w:multiLevelType w:val="hybridMultilevel"/>
    <w:tmpl w:val="3E78CC12"/>
    <w:lvl w:ilvl="0" w:tplc="80FA7380">
      <w:start w:val="1"/>
      <w:numFmt w:val="bullet"/>
      <w:lvlText w:val=""/>
      <w:lvlJc w:val="left"/>
      <w:pPr>
        <w:tabs>
          <w:tab w:val="num" w:pos="720"/>
        </w:tabs>
        <w:ind w:left="720" w:hanging="360"/>
      </w:pPr>
      <w:rPr>
        <w:rFonts w:ascii="Wingdings" w:hAnsi="Wingdings" w:hint="default"/>
      </w:rPr>
    </w:lvl>
    <w:lvl w:ilvl="1" w:tplc="734EDC16" w:tentative="1">
      <w:start w:val="1"/>
      <w:numFmt w:val="bullet"/>
      <w:lvlText w:val=""/>
      <w:lvlJc w:val="left"/>
      <w:pPr>
        <w:tabs>
          <w:tab w:val="num" w:pos="1440"/>
        </w:tabs>
        <w:ind w:left="1440" w:hanging="360"/>
      </w:pPr>
      <w:rPr>
        <w:rFonts w:ascii="Wingdings" w:hAnsi="Wingdings" w:hint="default"/>
      </w:rPr>
    </w:lvl>
    <w:lvl w:ilvl="2" w:tplc="CE3ECC22" w:tentative="1">
      <w:start w:val="1"/>
      <w:numFmt w:val="bullet"/>
      <w:lvlText w:val=""/>
      <w:lvlJc w:val="left"/>
      <w:pPr>
        <w:tabs>
          <w:tab w:val="num" w:pos="2160"/>
        </w:tabs>
        <w:ind w:left="2160" w:hanging="360"/>
      </w:pPr>
      <w:rPr>
        <w:rFonts w:ascii="Wingdings" w:hAnsi="Wingdings" w:hint="default"/>
      </w:rPr>
    </w:lvl>
    <w:lvl w:ilvl="3" w:tplc="F24852B8" w:tentative="1">
      <w:start w:val="1"/>
      <w:numFmt w:val="bullet"/>
      <w:lvlText w:val=""/>
      <w:lvlJc w:val="left"/>
      <w:pPr>
        <w:tabs>
          <w:tab w:val="num" w:pos="2880"/>
        </w:tabs>
        <w:ind w:left="2880" w:hanging="360"/>
      </w:pPr>
      <w:rPr>
        <w:rFonts w:ascii="Wingdings" w:hAnsi="Wingdings" w:hint="default"/>
      </w:rPr>
    </w:lvl>
    <w:lvl w:ilvl="4" w:tplc="F18E7A08" w:tentative="1">
      <w:start w:val="1"/>
      <w:numFmt w:val="bullet"/>
      <w:lvlText w:val=""/>
      <w:lvlJc w:val="left"/>
      <w:pPr>
        <w:tabs>
          <w:tab w:val="num" w:pos="3600"/>
        </w:tabs>
        <w:ind w:left="3600" w:hanging="360"/>
      </w:pPr>
      <w:rPr>
        <w:rFonts w:ascii="Wingdings" w:hAnsi="Wingdings" w:hint="default"/>
      </w:rPr>
    </w:lvl>
    <w:lvl w:ilvl="5" w:tplc="0BEEF534" w:tentative="1">
      <w:start w:val="1"/>
      <w:numFmt w:val="bullet"/>
      <w:lvlText w:val=""/>
      <w:lvlJc w:val="left"/>
      <w:pPr>
        <w:tabs>
          <w:tab w:val="num" w:pos="4320"/>
        </w:tabs>
        <w:ind w:left="4320" w:hanging="360"/>
      </w:pPr>
      <w:rPr>
        <w:rFonts w:ascii="Wingdings" w:hAnsi="Wingdings" w:hint="default"/>
      </w:rPr>
    </w:lvl>
    <w:lvl w:ilvl="6" w:tplc="8982AAAA" w:tentative="1">
      <w:start w:val="1"/>
      <w:numFmt w:val="bullet"/>
      <w:lvlText w:val=""/>
      <w:lvlJc w:val="left"/>
      <w:pPr>
        <w:tabs>
          <w:tab w:val="num" w:pos="5040"/>
        </w:tabs>
        <w:ind w:left="5040" w:hanging="360"/>
      </w:pPr>
      <w:rPr>
        <w:rFonts w:ascii="Wingdings" w:hAnsi="Wingdings" w:hint="default"/>
      </w:rPr>
    </w:lvl>
    <w:lvl w:ilvl="7" w:tplc="EA60F7BA" w:tentative="1">
      <w:start w:val="1"/>
      <w:numFmt w:val="bullet"/>
      <w:lvlText w:val=""/>
      <w:lvlJc w:val="left"/>
      <w:pPr>
        <w:tabs>
          <w:tab w:val="num" w:pos="5760"/>
        </w:tabs>
        <w:ind w:left="5760" w:hanging="360"/>
      </w:pPr>
      <w:rPr>
        <w:rFonts w:ascii="Wingdings" w:hAnsi="Wingdings" w:hint="default"/>
      </w:rPr>
    </w:lvl>
    <w:lvl w:ilvl="8" w:tplc="52E6D1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ED14E1"/>
    <w:multiLevelType w:val="hybridMultilevel"/>
    <w:tmpl w:val="40D80DD6"/>
    <w:lvl w:ilvl="0" w:tplc="C1185358">
      <w:start w:val="1"/>
      <w:numFmt w:val="bullet"/>
      <w:lvlText w:val=""/>
      <w:lvlJc w:val="left"/>
      <w:pPr>
        <w:tabs>
          <w:tab w:val="num" w:pos="1008"/>
        </w:tabs>
        <w:ind w:left="1008" w:hanging="288"/>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160040"/>
    <w:multiLevelType w:val="hybridMultilevel"/>
    <w:tmpl w:val="85D25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2367D"/>
    <w:multiLevelType w:val="hybridMultilevel"/>
    <w:tmpl w:val="55589634"/>
    <w:lvl w:ilvl="0" w:tplc="C1185358">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7670682"/>
    <w:multiLevelType w:val="hybridMultilevel"/>
    <w:tmpl w:val="C92C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00FFA"/>
    <w:multiLevelType w:val="hybridMultilevel"/>
    <w:tmpl w:val="1B724996"/>
    <w:lvl w:ilvl="0" w:tplc="A86A852A">
      <w:start w:val="1"/>
      <w:numFmt w:val="decimal"/>
      <w:lvlText w:val="%1."/>
      <w:lvlJc w:val="left"/>
      <w:pPr>
        <w:tabs>
          <w:tab w:val="num" w:pos="720"/>
        </w:tabs>
        <w:ind w:left="720" w:hanging="360"/>
      </w:pPr>
    </w:lvl>
    <w:lvl w:ilvl="1" w:tplc="266C7B24" w:tentative="1">
      <w:start w:val="1"/>
      <w:numFmt w:val="lowerLetter"/>
      <w:lvlText w:val="%2."/>
      <w:lvlJc w:val="left"/>
      <w:pPr>
        <w:tabs>
          <w:tab w:val="num" w:pos="1440"/>
        </w:tabs>
        <w:ind w:left="1440" w:hanging="360"/>
      </w:pPr>
    </w:lvl>
    <w:lvl w:ilvl="2" w:tplc="B69272A2" w:tentative="1">
      <w:start w:val="1"/>
      <w:numFmt w:val="lowerRoman"/>
      <w:lvlText w:val="%3."/>
      <w:lvlJc w:val="right"/>
      <w:pPr>
        <w:tabs>
          <w:tab w:val="num" w:pos="2160"/>
        </w:tabs>
        <w:ind w:left="2160" w:hanging="180"/>
      </w:pPr>
    </w:lvl>
    <w:lvl w:ilvl="3" w:tplc="187A44F8" w:tentative="1">
      <w:start w:val="1"/>
      <w:numFmt w:val="decimal"/>
      <w:lvlText w:val="%4."/>
      <w:lvlJc w:val="left"/>
      <w:pPr>
        <w:tabs>
          <w:tab w:val="num" w:pos="2880"/>
        </w:tabs>
        <w:ind w:left="2880" w:hanging="360"/>
      </w:pPr>
    </w:lvl>
    <w:lvl w:ilvl="4" w:tplc="5394E1D6" w:tentative="1">
      <w:start w:val="1"/>
      <w:numFmt w:val="lowerLetter"/>
      <w:lvlText w:val="%5."/>
      <w:lvlJc w:val="left"/>
      <w:pPr>
        <w:tabs>
          <w:tab w:val="num" w:pos="3600"/>
        </w:tabs>
        <w:ind w:left="3600" w:hanging="360"/>
      </w:pPr>
    </w:lvl>
    <w:lvl w:ilvl="5" w:tplc="53F8B19E" w:tentative="1">
      <w:start w:val="1"/>
      <w:numFmt w:val="lowerRoman"/>
      <w:lvlText w:val="%6."/>
      <w:lvlJc w:val="right"/>
      <w:pPr>
        <w:tabs>
          <w:tab w:val="num" w:pos="4320"/>
        </w:tabs>
        <w:ind w:left="4320" w:hanging="180"/>
      </w:pPr>
    </w:lvl>
    <w:lvl w:ilvl="6" w:tplc="75D027A2" w:tentative="1">
      <w:start w:val="1"/>
      <w:numFmt w:val="decimal"/>
      <w:lvlText w:val="%7."/>
      <w:lvlJc w:val="left"/>
      <w:pPr>
        <w:tabs>
          <w:tab w:val="num" w:pos="5040"/>
        </w:tabs>
        <w:ind w:left="5040" w:hanging="360"/>
      </w:pPr>
    </w:lvl>
    <w:lvl w:ilvl="7" w:tplc="DA44F096" w:tentative="1">
      <w:start w:val="1"/>
      <w:numFmt w:val="lowerLetter"/>
      <w:lvlText w:val="%8."/>
      <w:lvlJc w:val="left"/>
      <w:pPr>
        <w:tabs>
          <w:tab w:val="num" w:pos="5760"/>
        </w:tabs>
        <w:ind w:left="5760" w:hanging="360"/>
      </w:pPr>
    </w:lvl>
    <w:lvl w:ilvl="8" w:tplc="5B961124" w:tentative="1">
      <w:start w:val="1"/>
      <w:numFmt w:val="lowerRoman"/>
      <w:lvlText w:val="%9."/>
      <w:lvlJc w:val="right"/>
      <w:pPr>
        <w:tabs>
          <w:tab w:val="num" w:pos="6480"/>
        </w:tabs>
        <w:ind w:left="6480" w:hanging="180"/>
      </w:pPr>
    </w:lvl>
  </w:abstractNum>
  <w:abstractNum w:abstractNumId="13" w15:restartNumberingAfterBreak="0">
    <w:nsid w:val="50754E12"/>
    <w:multiLevelType w:val="hybridMultilevel"/>
    <w:tmpl w:val="964C79A8"/>
    <w:lvl w:ilvl="0" w:tplc="773A8C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10A810"/>
    <w:multiLevelType w:val="hybridMultilevel"/>
    <w:tmpl w:val="DDC074CD"/>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5FE51777"/>
    <w:multiLevelType w:val="hybridMultilevel"/>
    <w:tmpl w:val="BEAEB9AE"/>
    <w:lvl w:ilvl="0" w:tplc="FFFFFFFF">
      <w:start w:val="1"/>
      <w:numFmt w:val="bullet"/>
      <w:lvlText w:val=""/>
      <w:lvlJc w:val="left"/>
      <w:pPr>
        <w:tabs>
          <w:tab w:val="num" w:pos="1008"/>
        </w:tabs>
        <w:ind w:left="1008" w:hanging="288"/>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F75A39"/>
    <w:multiLevelType w:val="hybridMultilevel"/>
    <w:tmpl w:val="486A7F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A365FD"/>
    <w:multiLevelType w:val="multilevel"/>
    <w:tmpl w:val="ACFA8734"/>
    <w:lvl w:ilvl="0">
      <w:start w:val="1"/>
      <w:numFmt w:val="upperRoman"/>
      <w:lvlText w:val="%1."/>
      <w:legacy w:legacy="1" w:legacySpace="0" w:legacyIndent="480"/>
      <w:lvlJc w:val="left"/>
      <w:pPr>
        <w:ind w:left="480" w:hanging="480"/>
      </w:pPr>
    </w:lvl>
    <w:lvl w:ilvl="1">
      <w:start w:val="1"/>
      <w:numFmt w:val="upperLetter"/>
      <w:lvlText w:val="%2."/>
      <w:legacy w:legacy="1" w:legacySpace="0" w:legacyIndent="480"/>
      <w:lvlJc w:val="left"/>
      <w:pPr>
        <w:ind w:left="960" w:hanging="480"/>
      </w:pPr>
    </w:lvl>
    <w:lvl w:ilvl="2">
      <w:start w:val="1"/>
      <w:numFmt w:val="decimal"/>
      <w:lvlText w:val="%3."/>
      <w:legacy w:legacy="1" w:legacySpace="0" w:legacyIndent="480"/>
      <w:lvlJc w:val="left"/>
      <w:pPr>
        <w:ind w:left="1440" w:hanging="480"/>
      </w:pPr>
    </w:lvl>
    <w:lvl w:ilvl="3">
      <w:start w:val="1"/>
      <w:numFmt w:val="lowerLetter"/>
      <w:lvlText w:val="%4)"/>
      <w:legacy w:legacy="1" w:legacySpace="0" w:legacyIndent="480"/>
      <w:lvlJc w:val="left"/>
      <w:pPr>
        <w:ind w:left="1920" w:hanging="480"/>
      </w:pPr>
    </w:lvl>
    <w:lvl w:ilvl="4">
      <w:start w:val="1"/>
      <w:numFmt w:val="none"/>
      <w:lvlText w:val=""/>
      <w:legacy w:legacy="1" w:legacySpace="0" w:legacyIndent="480"/>
      <w:lvlJc w:val="left"/>
      <w:pPr>
        <w:ind w:left="2400" w:hanging="480"/>
      </w:pPr>
      <w:rPr>
        <w:rFonts w:ascii="Symbol" w:hAnsi="Symbol" w:hint="default"/>
      </w:rPr>
    </w:lvl>
    <w:lvl w:ilvl="5">
      <w:start w:val="1"/>
      <w:numFmt w:val="lowerLetter"/>
      <w:lvlText w:val="(%6)"/>
      <w:legacy w:legacy="1" w:legacySpace="0" w:legacyIndent="720"/>
      <w:lvlJc w:val="left"/>
      <w:pPr>
        <w:ind w:left="3120" w:hanging="720"/>
      </w:pPr>
    </w:lvl>
    <w:lvl w:ilvl="6">
      <w:start w:val="1"/>
      <w:numFmt w:val="lowerRoman"/>
      <w:lvlText w:val="(%7)"/>
      <w:legacy w:legacy="1" w:legacySpace="0" w:legacyIndent="720"/>
      <w:lvlJc w:val="left"/>
      <w:pPr>
        <w:ind w:left="3840" w:hanging="720"/>
      </w:pPr>
    </w:lvl>
    <w:lvl w:ilvl="7">
      <w:start w:val="1"/>
      <w:numFmt w:val="lowerLetter"/>
      <w:lvlText w:val="(%8)"/>
      <w:legacy w:legacy="1" w:legacySpace="0" w:legacyIndent="720"/>
      <w:lvlJc w:val="left"/>
      <w:pPr>
        <w:ind w:left="4560" w:hanging="720"/>
      </w:pPr>
    </w:lvl>
    <w:lvl w:ilvl="8">
      <w:start w:val="1"/>
      <w:numFmt w:val="lowerRoman"/>
      <w:lvlText w:val="(%9)"/>
      <w:legacy w:legacy="1" w:legacySpace="0" w:legacyIndent="720"/>
      <w:lvlJc w:val="left"/>
      <w:pPr>
        <w:ind w:left="5280" w:hanging="720"/>
      </w:pPr>
    </w:lvl>
  </w:abstractNum>
  <w:abstractNum w:abstractNumId="18" w15:restartNumberingAfterBreak="0">
    <w:nsid w:val="69081C99"/>
    <w:multiLevelType w:val="hybridMultilevel"/>
    <w:tmpl w:val="8D80024C"/>
    <w:lvl w:ilvl="0" w:tplc="F216E0AA">
      <w:start w:val="1"/>
      <w:numFmt w:val="bullet"/>
      <w:lvlText w:val=""/>
      <w:lvlJc w:val="left"/>
      <w:pPr>
        <w:tabs>
          <w:tab w:val="num" w:pos="288"/>
        </w:tabs>
        <w:ind w:left="288" w:hanging="288"/>
      </w:pPr>
      <w:rPr>
        <w:rFonts w:ascii="Symbol" w:hAnsi="Symbol" w:hint="default"/>
        <w:color w:val="auto"/>
      </w:rPr>
    </w:lvl>
    <w:lvl w:ilvl="1" w:tplc="7BC2265C" w:tentative="1">
      <w:start w:val="1"/>
      <w:numFmt w:val="bullet"/>
      <w:lvlText w:val="o"/>
      <w:lvlJc w:val="left"/>
      <w:pPr>
        <w:tabs>
          <w:tab w:val="num" w:pos="1440"/>
        </w:tabs>
        <w:ind w:left="1440" w:hanging="360"/>
      </w:pPr>
      <w:rPr>
        <w:rFonts w:ascii="Courier New" w:hAnsi="Courier New" w:cs="Courier New" w:hint="default"/>
      </w:rPr>
    </w:lvl>
    <w:lvl w:ilvl="2" w:tplc="E78EF042" w:tentative="1">
      <w:start w:val="1"/>
      <w:numFmt w:val="bullet"/>
      <w:lvlText w:val=""/>
      <w:lvlJc w:val="left"/>
      <w:pPr>
        <w:tabs>
          <w:tab w:val="num" w:pos="2160"/>
        </w:tabs>
        <w:ind w:left="2160" w:hanging="360"/>
      </w:pPr>
      <w:rPr>
        <w:rFonts w:ascii="Wingdings" w:hAnsi="Wingdings" w:hint="default"/>
      </w:rPr>
    </w:lvl>
    <w:lvl w:ilvl="3" w:tplc="A3F6A242" w:tentative="1">
      <w:start w:val="1"/>
      <w:numFmt w:val="bullet"/>
      <w:lvlText w:val=""/>
      <w:lvlJc w:val="left"/>
      <w:pPr>
        <w:tabs>
          <w:tab w:val="num" w:pos="2880"/>
        </w:tabs>
        <w:ind w:left="2880" w:hanging="360"/>
      </w:pPr>
      <w:rPr>
        <w:rFonts w:ascii="Symbol" w:hAnsi="Symbol" w:hint="default"/>
      </w:rPr>
    </w:lvl>
    <w:lvl w:ilvl="4" w:tplc="58BCADF2" w:tentative="1">
      <w:start w:val="1"/>
      <w:numFmt w:val="bullet"/>
      <w:lvlText w:val="o"/>
      <w:lvlJc w:val="left"/>
      <w:pPr>
        <w:tabs>
          <w:tab w:val="num" w:pos="3600"/>
        </w:tabs>
        <w:ind w:left="3600" w:hanging="360"/>
      </w:pPr>
      <w:rPr>
        <w:rFonts w:ascii="Courier New" w:hAnsi="Courier New" w:cs="Courier New" w:hint="default"/>
      </w:rPr>
    </w:lvl>
    <w:lvl w:ilvl="5" w:tplc="BD3E70EA" w:tentative="1">
      <w:start w:val="1"/>
      <w:numFmt w:val="bullet"/>
      <w:lvlText w:val=""/>
      <w:lvlJc w:val="left"/>
      <w:pPr>
        <w:tabs>
          <w:tab w:val="num" w:pos="4320"/>
        </w:tabs>
        <w:ind w:left="4320" w:hanging="360"/>
      </w:pPr>
      <w:rPr>
        <w:rFonts w:ascii="Wingdings" w:hAnsi="Wingdings" w:hint="default"/>
      </w:rPr>
    </w:lvl>
    <w:lvl w:ilvl="6" w:tplc="32A098E0" w:tentative="1">
      <w:start w:val="1"/>
      <w:numFmt w:val="bullet"/>
      <w:lvlText w:val=""/>
      <w:lvlJc w:val="left"/>
      <w:pPr>
        <w:tabs>
          <w:tab w:val="num" w:pos="5040"/>
        </w:tabs>
        <w:ind w:left="5040" w:hanging="360"/>
      </w:pPr>
      <w:rPr>
        <w:rFonts w:ascii="Symbol" w:hAnsi="Symbol" w:hint="default"/>
      </w:rPr>
    </w:lvl>
    <w:lvl w:ilvl="7" w:tplc="6E6A7700" w:tentative="1">
      <w:start w:val="1"/>
      <w:numFmt w:val="bullet"/>
      <w:lvlText w:val="o"/>
      <w:lvlJc w:val="left"/>
      <w:pPr>
        <w:tabs>
          <w:tab w:val="num" w:pos="5760"/>
        </w:tabs>
        <w:ind w:left="5760" w:hanging="360"/>
      </w:pPr>
      <w:rPr>
        <w:rFonts w:ascii="Courier New" w:hAnsi="Courier New" w:cs="Courier New" w:hint="default"/>
      </w:rPr>
    </w:lvl>
    <w:lvl w:ilvl="8" w:tplc="AB1852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801B83"/>
    <w:multiLevelType w:val="hybridMultilevel"/>
    <w:tmpl w:val="459863D8"/>
    <w:lvl w:ilvl="0" w:tplc="C1185358">
      <w:start w:val="1"/>
      <w:numFmt w:val="bullet"/>
      <w:lvlText w:val=""/>
      <w:lvlJc w:val="left"/>
      <w:pPr>
        <w:tabs>
          <w:tab w:val="num" w:pos="1008"/>
        </w:tabs>
        <w:ind w:left="1008" w:hanging="288"/>
      </w:pPr>
      <w:rPr>
        <w:rFonts w:ascii="Symbol" w:hAnsi="Symbol"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69B21D88"/>
    <w:multiLevelType w:val="hybridMultilevel"/>
    <w:tmpl w:val="53FC69F4"/>
    <w:lvl w:ilvl="0" w:tplc="C1185358">
      <w:start w:val="1"/>
      <w:numFmt w:val="bullet"/>
      <w:lvlText w:val=""/>
      <w:lvlJc w:val="left"/>
      <w:pPr>
        <w:tabs>
          <w:tab w:val="num" w:pos="1008"/>
        </w:tabs>
        <w:ind w:left="1008" w:hanging="288"/>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39C6E15"/>
    <w:multiLevelType w:val="hybridMultilevel"/>
    <w:tmpl w:val="B4CECC08"/>
    <w:lvl w:ilvl="0" w:tplc="C1185358">
      <w:start w:val="1"/>
      <w:numFmt w:val="bullet"/>
      <w:lvlText w:val=""/>
      <w:lvlJc w:val="left"/>
      <w:pPr>
        <w:tabs>
          <w:tab w:val="num" w:pos="1008"/>
        </w:tabs>
        <w:ind w:left="1008" w:hanging="288"/>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8187BAF"/>
    <w:multiLevelType w:val="hybridMultilevel"/>
    <w:tmpl w:val="48F8B10E"/>
    <w:lvl w:ilvl="0" w:tplc="C1185358">
      <w:start w:val="1"/>
      <w:numFmt w:val="bullet"/>
      <w:lvlText w:val=""/>
      <w:lvlJc w:val="left"/>
      <w:pPr>
        <w:tabs>
          <w:tab w:val="num" w:pos="1008"/>
        </w:tabs>
        <w:ind w:left="1008" w:hanging="288"/>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A1710D8"/>
    <w:multiLevelType w:val="hybridMultilevel"/>
    <w:tmpl w:val="3154D09C"/>
    <w:lvl w:ilvl="0" w:tplc="C1185358">
      <w:start w:val="1"/>
      <w:numFmt w:val="bullet"/>
      <w:lvlText w:val=""/>
      <w:lvlJc w:val="left"/>
      <w:pPr>
        <w:tabs>
          <w:tab w:val="num" w:pos="1008"/>
        </w:tabs>
        <w:ind w:left="1008" w:hanging="28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151216779">
    <w:abstractNumId w:val="12"/>
  </w:num>
  <w:num w:numId="2" w16cid:durableId="45615781">
    <w:abstractNumId w:val="17"/>
    <w:lvlOverride w:ilvl="0">
      <w:lvl w:ilvl="0">
        <w:start w:val="1"/>
        <w:numFmt w:val="upperRoman"/>
        <w:lvlText w:val="%1."/>
        <w:legacy w:legacy="1" w:legacySpace="0" w:legacyIndent="480"/>
        <w:lvlJc w:val="left"/>
        <w:pPr>
          <w:ind w:left="480" w:hanging="480"/>
        </w:pPr>
      </w:lvl>
    </w:lvlOverride>
    <w:lvlOverride w:ilvl="1">
      <w:lvl w:ilvl="1">
        <w:start w:val="1"/>
        <w:numFmt w:val="upperLetter"/>
        <w:lvlText w:val="%2."/>
        <w:legacy w:legacy="1" w:legacySpace="0" w:legacyIndent="480"/>
        <w:lvlJc w:val="left"/>
        <w:pPr>
          <w:ind w:left="960" w:hanging="480"/>
        </w:pPr>
      </w:lvl>
    </w:lvlOverride>
    <w:lvlOverride w:ilvl="2">
      <w:lvl w:ilvl="2">
        <w:start w:val="1"/>
        <w:numFmt w:val="decimal"/>
        <w:lvlText w:val="%3."/>
        <w:legacy w:legacy="1" w:legacySpace="0" w:legacyIndent="480"/>
        <w:lvlJc w:val="left"/>
        <w:pPr>
          <w:ind w:left="1440" w:hanging="480"/>
        </w:pPr>
      </w:lvl>
    </w:lvlOverride>
    <w:lvlOverride w:ilvl="3">
      <w:lvl w:ilvl="3">
        <w:start w:val="1"/>
        <w:numFmt w:val="lowerLetter"/>
        <w:lvlText w:val="%4)"/>
        <w:legacy w:legacy="1" w:legacySpace="0" w:legacyIndent="480"/>
        <w:lvlJc w:val="left"/>
        <w:pPr>
          <w:ind w:left="1920" w:hanging="480"/>
        </w:pPr>
      </w:lvl>
    </w:lvlOverride>
    <w:lvlOverride w:ilvl="4">
      <w:lvl w:ilvl="4">
        <w:start w:val="1"/>
        <w:numFmt w:val="none"/>
        <w:lvlText w:val=""/>
        <w:legacy w:legacy="1" w:legacySpace="0" w:legacyIndent="480"/>
        <w:lvlJc w:val="left"/>
        <w:pPr>
          <w:ind w:left="2400" w:hanging="480"/>
        </w:pPr>
        <w:rPr>
          <w:rFonts w:ascii="Symbol" w:hAnsi="Symbol" w:hint="default"/>
        </w:rPr>
      </w:lvl>
    </w:lvlOverride>
    <w:lvlOverride w:ilvl="5">
      <w:lvl w:ilvl="5">
        <w:start w:val="1"/>
        <w:numFmt w:val="lowerLetter"/>
        <w:lvlText w:val="(%6)"/>
        <w:legacy w:legacy="1" w:legacySpace="0" w:legacyIndent="720"/>
        <w:lvlJc w:val="left"/>
        <w:pPr>
          <w:ind w:left="3120" w:hanging="720"/>
        </w:pPr>
      </w:lvl>
    </w:lvlOverride>
    <w:lvlOverride w:ilvl="6">
      <w:lvl w:ilvl="6">
        <w:start w:val="1"/>
        <w:numFmt w:val="lowerRoman"/>
        <w:lvlText w:val="(%7)"/>
        <w:legacy w:legacy="1" w:legacySpace="0" w:legacyIndent="720"/>
        <w:lvlJc w:val="left"/>
        <w:pPr>
          <w:ind w:left="3840" w:hanging="720"/>
        </w:pPr>
      </w:lvl>
    </w:lvlOverride>
    <w:lvlOverride w:ilvl="7">
      <w:lvl w:ilvl="7">
        <w:start w:val="1"/>
        <w:numFmt w:val="lowerLetter"/>
        <w:lvlText w:val="(%8)"/>
        <w:legacy w:legacy="1" w:legacySpace="0" w:legacyIndent="720"/>
        <w:lvlJc w:val="left"/>
        <w:pPr>
          <w:ind w:left="4560" w:hanging="720"/>
        </w:pPr>
      </w:lvl>
    </w:lvlOverride>
    <w:lvlOverride w:ilvl="8">
      <w:lvl w:ilvl="8">
        <w:start w:val="1"/>
        <w:numFmt w:val="lowerRoman"/>
        <w:lvlText w:val="(%9)"/>
        <w:legacy w:legacy="1" w:legacySpace="0" w:legacyIndent="720"/>
        <w:lvlJc w:val="left"/>
        <w:pPr>
          <w:ind w:left="5280" w:hanging="720"/>
        </w:pPr>
      </w:lvl>
    </w:lvlOverride>
  </w:num>
  <w:num w:numId="3" w16cid:durableId="912130798">
    <w:abstractNumId w:val="5"/>
  </w:num>
  <w:num w:numId="4" w16cid:durableId="1916436126">
    <w:abstractNumId w:val="4"/>
  </w:num>
  <w:num w:numId="5" w16cid:durableId="1394234203">
    <w:abstractNumId w:val="14"/>
  </w:num>
  <w:num w:numId="6" w16cid:durableId="2136480141">
    <w:abstractNumId w:val="0"/>
  </w:num>
  <w:num w:numId="7" w16cid:durableId="1087773863">
    <w:abstractNumId w:val="1"/>
  </w:num>
  <w:num w:numId="8" w16cid:durableId="844366472">
    <w:abstractNumId w:val="18"/>
  </w:num>
  <w:num w:numId="9" w16cid:durableId="1786004361">
    <w:abstractNumId w:val="10"/>
  </w:num>
  <w:num w:numId="10" w16cid:durableId="1556358880">
    <w:abstractNumId w:val="15"/>
  </w:num>
  <w:num w:numId="11" w16cid:durableId="1412895498">
    <w:abstractNumId w:val="20"/>
  </w:num>
  <w:num w:numId="12" w16cid:durableId="2006587748">
    <w:abstractNumId w:val="21"/>
  </w:num>
  <w:num w:numId="13" w16cid:durableId="441189798">
    <w:abstractNumId w:val="19"/>
  </w:num>
  <w:num w:numId="14" w16cid:durableId="1558197638">
    <w:abstractNumId w:val="23"/>
  </w:num>
  <w:num w:numId="15" w16cid:durableId="1986078251">
    <w:abstractNumId w:val="8"/>
  </w:num>
  <w:num w:numId="16" w16cid:durableId="393043855">
    <w:abstractNumId w:val="22"/>
  </w:num>
  <w:num w:numId="17" w16cid:durableId="1158494863">
    <w:abstractNumId w:val="7"/>
  </w:num>
  <w:num w:numId="18" w16cid:durableId="413666999">
    <w:abstractNumId w:val="9"/>
  </w:num>
  <w:num w:numId="19" w16cid:durableId="1866939094">
    <w:abstractNumId w:val="13"/>
  </w:num>
  <w:num w:numId="20" w16cid:durableId="406418157">
    <w:abstractNumId w:val="3"/>
  </w:num>
  <w:num w:numId="21" w16cid:durableId="1248417438">
    <w:abstractNumId w:val="11"/>
  </w:num>
  <w:num w:numId="22" w16cid:durableId="2124953460">
    <w:abstractNumId w:val="6"/>
  </w:num>
  <w:num w:numId="23" w16cid:durableId="907882628">
    <w:abstractNumId w:val="16"/>
  </w:num>
  <w:num w:numId="24" w16cid:durableId="1701590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7D9"/>
    <w:rsid w:val="00003AC7"/>
    <w:rsid w:val="00014F60"/>
    <w:rsid w:val="0001757E"/>
    <w:rsid w:val="00025A0E"/>
    <w:rsid w:val="000325AF"/>
    <w:rsid w:val="00032F56"/>
    <w:rsid w:val="00035A4D"/>
    <w:rsid w:val="00067764"/>
    <w:rsid w:val="00067A0C"/>
    <w:rsid w:val="00076D55"/>
    <w:rsid w:val="00077D24"/>
    <w:rsid w:val="00091764"/>
    <w:rsid w:val="00091B3F"/>
    <w:rsid w:val="00092F96"/>
    <w:rsid w:val="000A0ABF"/>
    <w:rsid w:val="000D1076"/>
    <w:rsid w:val="000E1240"/>
    <w:rsid w:val="000E22CE"/>
    <w:rsid w:val="000E6B1C"/>
    <w:rsid w:val="000E6ECA"/>
    <w:rsid w:val="000F2729"/>
    <w:rsid w:val="000F4A50"/>
    <w:rsid w:val="000F6E90"/>
    <w:rsid w:val="001053F2"/>
    <w:rsid w:val="001063A8"/>
    <w:rsid w:val="00110CB7"/>
    <w:rsid w:val="00113A80"/>
    <w:rsid w:val="0011427D"/>
    <w:rsid w:val="00137593"/>
    <w:rsid w:val="00141912"/>
    <w:rsid w:val="0014570B"/>
    <w:rsid w:val="00185A23"/>
    <w:rsid w:val="00186A06"/>
    <w:rsid w:val="001872F0"/>
    <w:rsid w:val="00192DF1"/>
    <w:rsid w:val="0019505B"/>
    <w:rsid w:val="001A192A"/>
    <w:rsid w:val="001A4A06"/>
    <w:rsid w:val="001B072E"/>
    <w:rsid w:val="001C3807"/>
    <w:rsid w:val="002227B9"/>
    <w:rsid w:val="00244977"/>
    <w:rsid w:val="002470CE"/>
    <w:rsid w:val="002636CA"/>
    <w:rsid w:val="002714B7"/>
    <w:rsid w:val="002771FB"/>
    <w:rsid w:val="002860AD"/>
    <w:rsid w:val="002A7680"/>
    <w:rsid w:val="002B5FA7"/>
    <w:rsid w:val="002F07D9"/>
    <w:rsid w:val="003079DB"/>
    <w:rsid w:val="00311CB7"/>
    <w:rsid w:val="003165B4"/>
    <w:rsid w:val="00320DFC"/>
    <w:rsid w:val="00321457"/>
    <w:rsid w:val="0033205B"/>
    <w:rsid w:val="0033517A"/>
    <w:rsid w:val="00351956"/>
    <w:rsid w:val="003607AD"/>
    <w:rsid w:val="00366C29"/>
    <w:rsid w:val="003676A1"/>
    <w:rsid w:val="00371360"/>
    <w:rsid w:val="00376674"/>
    <w:rsid w:val="003823AF"/>
    <w:rsid w:val="00391645"/>
    <w:rsid w:val="00391E21"/>
    <w:rsid w:val="003924F2"/>
    <w:rsid w:val="0039773D"/>
    <w:rsid w:val="00397D4F"/>
    <w:rsid w:val="003B0E44"/>
    <w:rsid w:val="003B1BF9"/>
    <w:rsid w:val="003B4367"/>
    <w:rsid w:val="003B798B"/>
    <w:rsid w:val="003D2919"/>
    <w:rsid w:val="003D5E52"/>
    <w:rsid w:val="003E5410"/>
    <w:rsid w:val="003F0BB1"/>
    <w:rsid w:val="003F24B9"/>
    <w:rsid w:val="003F3257"/>
    <w:rsid w:val="003F3B43"/>
    <w:rsid w:val="003F40DA"/>
    <w:rsid w:val="003F51A5"/>
    <w:rsid w:val="004331FC"/>
    <w:rsid w:val="00434E1C"/>
    <w:rsid w:val="00462F4B"/>
    <w:rsid w:val="00466BBA"/>
    <w:rsid w:val="00470ED6"/>
    <w:rsid w:val="00472949"/>
    <w:rsid w:val="00472A35"/>
    <w:rsid w:val="00475EA0"/>
    <w:rsid w:val="0047689E"/>
    <w:rsid w:val="00477AC5"/>
    <w:rsid w:val="00482302"/>
    <w:rsid w:val="00485268"/>
    <w:rsid w:val="00486622"/>
    <w:rsid w:val="00492317"/>
    <w:rsid w:val="004A0FB3"/>
    <w:rsid w:val="004A49CC"/>
    <w:rsid w:val="004D022A"/>
    <w:rsid w:val="004D1FA2"/>
    <w:rsid w:val="004D20C0"/>
    <w:rsid w:val="004D2226"/>
    <w:rsid w:val="004D3FD8"/>
    <w:rsid w:val="004E2F33"/>
    <w:rsid w:val="004E63CB"/>
    <w:rsid w:val="004F1B76"/>
    <w:rsid w:val="00501D7E"/>
    <w:rsid w:val="00525EEF"/>
    <w:rsid w:val="00531F63"/>
    <w:rsid w:val="005375F8"/>
    <w:rsid w:val="0054397E"/>
    <w:rsid w:val="00551A61"/>
    <w:rsid w:val="0056190B"/>
    <w:rsid w:val="00576C27"/>
    <w:rsid w:val="005B6846"/>
    <w:rsid w:val="005D270A"/>
    <w:rsid w:val="005D6FB0"/>
    <w:rsid w:val="005F06AF"/>
    <w:rsid w:val="00603E5F"/>
    <w:rsid w:val="00606163"/>
    <w:rsid w:val="00616A47"/>
    <w:rsid w:val="00621C8C"/>
    <w:rsid w:val="0062394E"/>
    <w:rsid w:val="006418C0"/>
    <w:rsid w:val="00641D0C"/>
    <w:rsid w:val="006534B4"/>
    <w:rsid w:val="006619DF"/>
    <w:rsid w:val="00663431"/>
    <w:rsid w:val="0066500D"/>
    <w:rsid w:val="006774D5"/>
    <w:rsid w:val="00683FA9"/>
    <w:rsid w:val="006A5DD5"/>
    <w:rsid w:val="006B03C3"/>
    <w:rsid w:val="006B0C53"/>
    <w:rsid w:val="006D1A77"/>
    <w:rsid w:val="006E3ED5"/>
    <w:rsid w:val="006F7D8A"/>
    <w:rsid w:val="00713CAF"/>
    <w:rsid w:val="00735752"/>
    <w:rsid w:val="00741718"/>
    <w:rsid w:val="00752DF5"/>
    <w:rsid w:val="00753383"/>
    <w:rsid w:val="00761D2E"/>
    <w:rsid w:val="00772373"/>
    <w:rsid w:val="0077755D"/>
    <w:rsid w:val="00781CBC"/>
    <w:rsid w:val="00784F34"/>
    <w:rsid w:val="00786AC8"/>
    <w:rsid w:val="007B2966"/>
    <w:rsid w:val="007C5894"/>
    <w:rsid w:val="007D47FD"/>
    <w:rsid w:val="007F19C8"/>
    <w:rsid w:val="007F4655"/>
    <w:rsid w:val="0081392E"/>
    <w:rsid w:val="00816D6C"/>
    <w:rsid w:val="00823794"/>
    <w:rsid w:val="0082599B"/>
    <w:rsid w:val="008446B5"/>
    <w:rsid w:val="0085321F"/>
    <w:rsid w:val="00860DAA"/>
    <w:rsid w:val="00870EE3"/>
    <w:rsid w:val="0089192E"/>
    <w:rsid w:val="008A3AC2"/>
    <w:rsid w:val="008B368E"/>
    <w:rsid w:val="008D099C"/>
    <w:rsid w:val="009027BB"/>
    <w:rsid w:val="0091433C"/>
    <w:rsid w:val="00914B86"/>
    <w:rsid w:val="00925A57"/>
    <w:rsid w:val="00934C2A"/>
    <w:rsid w:val="009409AC"/>
    <w:rsid w:val="00946DBD"/>
    <w:rsid w:val="00952CBD"/>
    <w:rsid w:val="00962239"/>
    <w:rsid w:val="0097357F"/>
    <w:rsid w:val="00977ED8"/>
    <w:rsid w:val="009A79DD"/>
    <w:rsid w:val="009B351B"/>
    <w:rsid w:val="009D01F9"/>
    <w:rsid w:val="009D5B13"/>
    <w:rsid w:val="009D7A11"/>
    <w:rsid w:val="00A04302"/>
    <w:rsid w:val="00A12BEC"/>
    <w:rsid w:val="00A16CFF"/>
    <w:rsid w:val="00A41767"/>
    <w:rsid w:val="00A4181E"/>
    <w:rsid w:val="00A53373"/>
    <w:rsid w:val="00A61082"/>
    <w:rsid w:val="00A72B41"/>
    <w:rsid w:val="00A8693E"/>
    <w:rsid w:val="00A93979"/>
    <w:rsid w:val="00AB5163"/>
    <w:rsid w:val="00AF6EA6"/>
    <w:rsid w:val="00B06971"/>
    <w:rsid w:val="00B103DF"/>
    <w:rsid w:val="00B1290F"/>
    <w:rsid w:val="00B1764A"/>
    <w:rsid w:val="00B26E8D"/>
    <w:rsid w:val="00B32830"/>
    <w:rsid w:val="00B34C86"/>
    <w:rsid w:val="00B36723"/>
    <w:rsid w:val="00B47144"/>
    <w:rsid w:val="00B5523A"/>
    <w:rsid w:val="00B570F3"/>
    <w:rsid w:val="00B6022C"/>
    <w:rsid w:val="00B84BD3"/>
    <w:rsid w:val="00BB74B1"/>
    <w:rsid w:val="00BC05F1"/>
    <w:rsid w:val="00BE511B"/>
    <w:rsid w:val="00BF1EB4"/>
    <w:rsid w:val="00BF681E"/>
    <w:rsid w:val="00C1717D"/>
    <w:rsid w:val="00C2062C"/>
    <w:rsid w:val="00C25CF5"/>
    <w:rsid w:val="00C32980"/>
    <w:rsid w:val="00C41DE2"/>
    <w:rsid w:val="00C51100"/>
    <w:rsid w:val="00C56E5E"/>
    <w:rsid w:val="00C56F14"/>
    <w:rsid w:val="00C654B9"/>
    <w:rsid w:val="00C74689"/>
    <w:rsid w:val="00C8726D"/>
    <w:rsid w:val="00CA1A02"/>
    <w:rsid w:val="00CA3BE3"/>
    <w:rsid w:val="00CB5875"/>
    <w:rsid w:val="00CB7E98"/>
    <w:rsid w:val="00CD518D"/>
    <w:rsid w:val="00CE51E2"/>
    <w:rsid w:val="00D0228A"/>
    <w:rsid w:val="00D07347"/>
    <w:rsid w:val="00D112D1"/>
    <w:rsid w:val="00D21D37"/>
    <w:rsid w:val="00D22B37"/>
    <w:rsid w:val="00D30A96"/>
    <w:rsid w:val="00D3301E"/>
    <w:rsid w:val="00D3471C"/>
    <w:rsid w:val="00D35658"/>
    <w:rsid w:val="00D414AB"/>
    <w:rsid w:val="00D4279D"/>
    <w:rsid w:val="00D8123E"/>
    <w:rsid w:val="00D82EAD"/>
    <w:rsid w:val="00D83770"/>
    <w:rsid w:val="00D84820"/>
    <w:rsid w:val="00D850D4"/>
    <w:rsid w:val="00DA254A"/>
    <w:rsid w:val="00DA4FC4"/>
    <w:rsid w:val="00DD66AF"/>
    <w:rsid w:val="00DE3F32"/>
    <w:rsid w:val="00DF4DB6"/>
    <w:rsid w:val="00DF4E67"/>
    <w:rsid w:val="00DF5982"/>
    <w:rsid w:val="00E03213"/>
    <w:rsid w:val="00E034C5"/>
    <w:rsid w:val="00E13FED"/>
    <w:rsid w:val="00E1441C"/>
    <w:rsid w:val="00E20184"/>
    <w:rsid w:val="00E259DC"/>
    <w:rsid w:val="00E275CF"/>
    <w:rsid w:val="00E35D37"/>
    <w:rsid w:val="00E3677F"/>
    <w:rsid w:val="00E44224"/>
    <w:rsid w:val="00E455FE"/>
    <w:rsid w:val="00E526FA"/>
    <w:rsid w:val="00E609B2"/>
    <w:rsid w:val="00E65359"/>
    <w:rsid w:val="00E6576E"/>
    <w:rsid w:val="00E721F8"/>
    <w:rsid w:val="00E72739"/>
    <w:rsid w:val="00E758A6"/>
    <w:rsid w:val="00E85037"/>
    <w:rsid w:val="00E93ADF"/>
    <w:rsid w:val="00E97D0D"/>
    <w:rsid w:val="00EA698F"/>
    <w:rsid w:val="00ED227B"/>
    <w:rsid w:val="00EE5257"/>
    <w:rsid w:val="00F05D02"/>
    <w:rsid w:val="00F113A6"/>
    <w:rsid w:val="00F12572"/>
    <w:rsid w:val="00F428DA"/>
    <w:rsid w:val="00F52E3F"/>
    <w:rsid w:val="00F65246"/>
    <w:rsid w:val="00F9404E"/>
    <w:rsid w:val="00FB4D1F"/>
    <w:rsid w:val="00FB55AA"/>
    <w:rsid w:val="00FD1CF5"/>
    <w:rsid w:val="00FE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35499"/>
  <w15:docId w15:val="{9864A4FF-8D7E-4ED9-898E-9E93A400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317"/>
    <w:rPr>
      <w:sz w:val="24"/>
      <w:szCs w:val="24"/>
    </w:rPr>
  </w:style>
  <w:style w:type="paragraph" w:styleId="Heading2">
    <w:name w:val="heading 2"/>
    <w:basedOn w:val="Normal"/>
    <w:next w:val="Normal"/>
    <w:qFormat/>
    <w:rsid w:val="00B1290F"/>
    <w:pPr>
      <w:keepNext/>
      <w:spacing w:before="240" w:after="60"/>
      <w:outlineLvl w:val="1"/>
    </w:pPr>
    <w:rPr>
      <w:rFonts w:ascii="Arial" w:hAnsi="Arial" w:cs="Arial"/>
      <w:b/>
      <w:bCs/>
      <w:i/>
      <w:iCs/>
      <w:sz w:val="28"/>
      <w:szCs w:val="28"/>
    </w:rPr>
  </w:style>
  <w:style w:type="paragraph" w:styleId="Heading3">
    <w:name w:val="heading 3"/>
    <w:basedOn w:val="Normal"/>
    <w:next w:val="NormalIndent"/>
    <w:qFormat/>
    <w:rsid w:val="002F07D9"/>
    <w:pPr>
      <w:spacing w:after="240"/>
      <w:ind w:left="480"/>
      <w:outlineLvl w:val="2"/>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2317"/>
    <w:pPr>
      <w:tabs>
        <w:tab w:val="center" w:pos="4320"/>
        <w:tab w:val="right" w:pos="8640"/>
      </w:tabs>
    </w:pPr>
  </w:style>
  <w:style w:type="paragraph" w:styleId="Footer">
    <w:name w:val="footer"/>
    <w:basedOn w:val="Normal"/>
    <w:rsid w:val="00492317"/>
    <w:pPr>
      <w:tabs>
        <w:tab w:val="center" w:pos="4320"/>
        <w:tab w:val="right" w:pos="8640"/>
      </w:tabs>
    </w:pPr>
  </w:style>
  <w:style w:type="paragraph" w:styleId="NormalIndent">
    <w:name w:val="Normal Indent"/>
    <w:basedOn w:val="Normal"/>
    <w:rsid w:val="002F07D9"/>
    <w:pPr>
      <w:ind w:left="480"/>
    </w:pPr>
    <w:rPr>
      <w:szCs w:val="20"/>
    </w:rPr>
  </w:style>
  <w:style w:type="paragraph" w:styleId="BodyTextIndent">
    <w:name w:val="Body Text Indent"/>
    <w:basedOn w:val="Normal"/>
    <w:rsid w:val="002F07D9"/>
    <w:pPr>
      <w:spacing w:before="120"/>
      <w:ind w:left="960"/>
    </w:pPr>
    <w:rPr>
      <w:szCs w:val="20"/>
    </w:rPr>
  </w:style>
  <w:style w:type="paragraph" w:styleId="BalloonText">
    <w:name w:val="Balloon Text"/>
    <w:basedOn w:val="Normal"/>
    <w:semiHidden/>
    <w:rsid w:val="002F07D9"/>
    <w:rPr>
      <w:rFonts w:ascii="Tahoma" w:hAnsi="Tahoma" w:cs="Tahoma"/>
      <w:sz w:val="16"/>
      <w:szCs w:val="16"/>
    </w:rPr>
  </w:style>
  <w:style w:type="paragraph" w:customStyle="1" w:styleId="Default">
    <w:name w:val="Default"/>
    <w:rsid w:val="00B1290F"/>
    <w:pPr>
      <w:autoSpaceDE w:val="0"/>
      <w:autoSpaceDN w:val="0"/>
      <w:adjustRightInd w:val="0"/>
    </w:pPr>
    <w:rPr>
      <w:rFonts w:ascii="Verdana" w:hAnsi="Verdana" w:cs="Verdana"/>
      <w:color w:val="000000"/>
      <w:sz w:val="24"/>
      <w:szCs w:val="24"/>
    </w:rPr>
  </w:style>
  <w:style w:type="table" w:styleId="TableGrid">
    <w:name w:val="Table Grid"/>
    <w:basedOn w:val="TableNormal"/>
    <w:rsid w:val="00B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1290F"/>
    <w:rPr>
      <w:sz w:val="16"/>
      <w:szCs w:val="16"/>
    </w:rPr>
  </w:style>
  <w:style w:type="paragraph" w:styleId="CommentText">
    <w:name w:val="annotation text"/>
    <w:basedOn w:val="Normal"/>
    <w:link w:val="CommentTextChar"/>
    <w:semiHidden/>
    <w:rsid w:val="00B1290F"/>
    <w:rPr>
      <w:sz w:val="20"/>
      <w:szCs w:val="20"/>
    </w:rPr>
  </w:style>
  <w:style w:type="paragraph" w:styleId="CommentSubject">
    <w:name w:val="annotation subject"/>
    <w:basedOn w:val="CommentText"/>
    <w:next w:val="CommentText"/>
    <w:semiHidden/>
    <w:rsid w:val="00B1290F"/>
    <w:rPr>
      <w:b/>
      <w:bCs/>
    </w:rPr>
  </w:style>
  <w:style w:type="character" w:styleId="PageNumber">
    <w:name w:val="page number"/>
    <w:basedOn w:val="DefaultParagraphFont"/>
    <w:rsid w:val="00B1290F"/>
  </w:style>
  <w:style w:type="character" w:styleId="Hyperlink">
    <w:name w:val="Hyperlink"/>
    <w:basedOn w:val="DefaultParagraphFont"/>
    <w:rsid w:val="00B1290F"/>
    <w:rPr>
      <w:color w:val="0000FF"/>
      <w:u w:val="single"/>
    </w:rPr>
  </w:style>
  <w:style w:type="paragraph" w:styleId="Title">
    <w:name w:val="Title"/>
    <w:basedOn w:val="Normal"/>
    <w:link w:val="TitleChar1"/>
    <w:uiPriority w:val="10"/>
    <w:qFormat/>
    <w:rsid w:val="006E3ED5"/>
    <w:pPr>
      <w:jc w:val="center"/>
    </w:pPr>
    <w:rPr>
      <w:b/>
      <w:sz w:val="28"/>
      <w:szCs w:val="20"/>
    </w:rPr>
  </w:style>
  <w:style w:type="character" w:customStyle="1" w:styleId="TitleChar">
    <w:name w:val="Title Char"/>
    <w:basedOn w:val="DefaultParagraphFont"/>
    <w:rsid w:val="006E3ED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locked/>
    <w:rsid w:val="006E3ED5"/>
    <w:rPr>
      <w:b/>
      <w:sz w:val="28"/>
    </w:rPr>
  </w:style>
  <w:style w:type="paragraph" w:styleId="ListParagraph">
    <w:name w:val="List Paragraph"/>
    <w:aliases w:val="Bullets"/>
    <w:basedOn w:val="Normal"/>
    <w:uiPriority w:val="34"/>
    <w:qFormat/>
    <w:rsid w:val="005D6FB0"/>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5D6F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D6FB0"/>
    <w:rPr>
      <w:rFonts w:asciiTheme="minorHAnsi" w:eastAsiaTheme="minorHAnsi" w:hAnsiTheme="minorHAnsi" w:cstheme="minorBidi"/>
    </w:rPr>
  </w:style>
  <w:style w:type="character" w:styleId="FootnoteReference">
    <w:name w:val="footnote reference"/>
    <w:basedOn w:val="DefaultParagraphFont"/>
    <w:uiPriority w:val="99"/>
    <w:unhideWhenUsed/>
    <w:rsid w:val="005D6FB0"/>
    <w:rPr>
      <w:vertAlign w:val="superscript"/>
    </w:rPr>
  </w:style>
  <w:style w:type="character" w:customStyle="1" w:styleId="HeaderChar">
    <w:name w:val="Header Char"/>
    <w:basedOn w:val="DefaultParagraphFont"/>
    <w:link w:val="Header"/>
    <w:rsid w:val="00CE51E2"/>
    <w:rPr>
      <w:sz w:val="24"/>
      <w:szCs w:val="24"/>
    </w:rPr>
  </w:style>
  <w:style w:type="character" w:customStyle="1" w:styleId="CommentTextChar">
    <w:name w:val="Comment Text Char"/>
    <w:basedOn w:val="DefaultParagraphFont"/>
    <w:link w:val="CommentText"/>
    <w:semiHidden/>
    <w:rsid w:val="00CE51E2"/>
  </w:style>
  <w:style w:type="paragraph" w:styleId="EndnoteText">
    <w:name w:val="endnote text"/>
    <w:basedOn w:val="Normal"/>
    <w:link w:val="EndnoteTextChar"/>
    <w:rsid w:val="00CE51E2"/>
    <w:rPr>
      <w:sz w:val="20"/>
      <w:szCs w:val="20"/>
    </w:rPr>
  </w:style>
  <w:style w:type="character" w:customStyle="1" w:styleId="EndnoteTextChar">
    <w:name w:val="Endnote Text Char"/>
    <w:basedOn w:val="DefaultParagraphFont"/>
    <w:link w:val="EndnoteText"/>
    <w:rsid w:val="00CE51E2"/>
  </w:style>
  <w:style w:type="character" w:styleId="EndnoteReference">
    <w:name w:val="endnote reference"/>
    <w:basedOn w:val="DefaultParagraphFont"/>
    <w:rsid w:val="00CE51E2"/>
    <w:rPr>
      <w:vertAlign w:val="superscript"/>
    </w:rPr>
  </w:style>
  <w:style w:type="paragraph" w:styleId="Revision">
    <w:name w:val="Revision"/>
    <w:hidden/>
    <w:uiPriority w:val="99"/>
    <w:semiHidden/>
    <w:rsid w:val="004D02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9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jointcommission.org/Sentinel_Event_Policy_and_Procedur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A15F5-B1B2-452D-B6E3-E58A952C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Dear Provider,</vt:lpstr>
    </vt:vector>
  </TitlesOfParts>
  <Company>Magellan Health Services</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Provider,</dc:title>
  <dc:creator>McQuiggan, Holly L.</dc:creator>
  <cp:lastModifiedBy>McQuiggan, Holly L.</cp:lastModifiedBy>
  <cp:revision>4</cp:revision>
  <cp:lastPrinted>2016-02-04T18:03:00Z</cp:lastPrinted>
  <dcterms:created xsi:type="dcterms:W3CDTF">2022-06-27T18:27:00Z</dcterms:created>
  <dcterms:modified xsi:type="dcterms:W3CDTF">2022-06-27T18:34:00Z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2022-06-27T18:24:43Z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656fd6f3-8330-44db-aaa4-cb1fb4d81369</vt:lpwstr>
  </property>
  <property fmtid="{D5CDD505-2E9C-101B-9397-08002B2CF9AE}" pid="8" name="MSIP_Label_8be07fcc-3295-428b-88ad-2394f5c2a736_ContentBits">
    <vt:lpwstr>0</vt:lpwstr>
  </property>
</Properties>
</file>